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3742E4B7" w14:textId="4DF6956C" w:rsidR="00752E1B" w:rsidRPr="00752E1B" w:rsidRDefault="00752E1B" w:rsidP="00752E1B">
            <w:pPr>
              <w:pStyle w:val="Bezproreda"/>
              <w:jc w:val="center"/>
              <w:rPr>
                <w:b/>
                <w:bCs/>
              </w:rPr>
            </w:pPr>
            <w:bookmarkStart w:id="0" w:name="_Hlk94602457"/>
            <w:r w:rsidRPr="00752E1B">
              <w:rPr>
                <w:b/>
                <w:bCs/>
              </w:rPr>
              <w:t xml:space="preserve">ODLUKA O KRITERIJIMA, MJERILIMA I NAČINU ODREĐIVANJA IZNOSA NAKNADE ZBOG BLIZINE ODLAGALIŠTA KOMUNALNOG OTPADA MOJANKA I UMANJENE KAKVOĆE ŽIVLJENJA </w:t>
            </w:r>
          </w:p>
          <w:bookmarkEnd w:id="0"/>
          <w:p w14:paraId="3738BAA5" w14:textId="77777777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70FCFA3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381D1A0B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707CF1F9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752E1B">
              <w:rPr>
                <w:rFonts w:ascii="Calibri" w:eastAsia="Calibri" w:hAnsi="Calibri" w:cs="Calibri"/>
                <w:b/>
                <w:sz w:val="24"/>
              </w:rPr>
              <w:t>15</w:t>
            </w:r>
            <w:r>
              <w:rPr>
                <w:rFonts w:ascii="Calibri" w:eastAsia="Calibri" w:hAnsi="Calibri" w:cs="Calibri"/>
                <w:b/>
                <w:sz w:val="24"/>
              </w:rPr>
              <w:t>.02.2022.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35D886DA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752E1B">
              <w:rPr>
                <w:rFonts w:ascii="Calibri" w:eastAsia="Calibri" w:hAnsi="Calibri" w:cs="Calibri"/>
                <w:b/>
                <w:sz w:val="24"/>
              </w:rPr>
              <w:t>17</w:t>
            </w:r>
            <w:r>
              <w:rPr>
                <w:rFonts w:ascii="Calibri" w:eastAsia="Calibri" w:hAnsi="Calibri" w:cs="Calibri"/>
                <w:b/>
                <w:sz w:val="24"/>
              </w:rPr>
              <w:t>.03. 2022.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3054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6D5F0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296568CE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752E1B">
        <w:rPr>
          <w:rFonts w:ascii="Calibri" w:eastAsia="Calibri" w:hAnsi="Calibri" w:cs="Calibri"/>
          <w:b/>
          <w:sz w:val="24"/>
        </w:rPr>
        <w:t>17</w:t>
      </w:r>
      <w:r>
        <w:rPr>
          <w:rFonts w:ascii="Calibri" w:eastAsia="Calibri" w:hAnsi="Calibri" w:cs="Calibri"/>
          <w:b/>
          <w:sz w:val="24"/>
        </w:rPr>
        <w:t xml:space="preserve">.03.2022. dostavite na adresu elektronske pošte: </w:t>
      </w:r>
      <w:hyperlink r:id="rId4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p w14:paraId="154CFDB7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</w:rPr>
      </w:pPr>
    </w:p>
    <w:sectPr w:rsidR="004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43766A"/>
    <w:rsid w:val="00752E1B"/>
    <w:rsid w:val="009123D4"/>
    <w:rsid w:val="00DF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Igor Vidalina</cp:lastModifiedBy>
  <cp:revision>2</cp:revision>
  <dcterms:created xsi:type="dcterms:W3CDTF">2022-02-15T09:43:00Z</dcterms:created>
  <dcterms:modified xsi:type="dcterms:W3CDTF">2022-02-15T09:43:00Z</dcterms:modified>
</cp:coreProperties>
</file>