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287C88" w14:textId="34B98A5D" w:rsidR="0085426C" w:rsidRDefault="15BC221A" w:rsidP="7C3138F7">
      <w:pPr>
        <w:rPr>
          <w:rFonts w:ascii="Calibri" w:eastAsia="Calibri" w:hAnsi="Calibri" w:cs="Calibri"/>
          <w:color w:val="000000" w:themeColor="text1"/>
        </w:rPr>
      </w:pPr>
      <w:r w:rsidRPr="7C3138F7">
        <w:rPr>
          <w:rFonts w:ascii="Calibri" w:eastAsia="Calibri" w:hAnsi="Calibri" w:cs="Calibri"/>
          <w:color w:val="000000" w:themeColor="text1"/>
        </w:rPr>
        <w:t xml:space="preserve">                      </w:t>
      </w:r>
      <w:r w:rsidR="1ECCA108" w:rsidRPr="7C3138F7">
        <w:rPr>
          <w:rFonts w:ascii="Calibri" w:eastAsia="Calibri" w:hAnsi="Calibri" w:cs="Calibri"/>
          <w:color w:val="000000" w:themeColor="text1"/>
        </w:rPr>
        <w:t xml:space="preserve">  </w:t>
      </w:r>
      <w:r w:rsidR="1ECCA108">
        <w:rPr>
          <w:noProof/>
        </w:rPr>
        <w:drawing>
          <wp:inline distT="0" distB="0" distL="0" distR="0" wp14:anchorId="645D3EF0" wp14:editId="1122BB6B">
            <wp:extent cx="285750" cy="361950"/>
            <wp:effectExtent l="0" t="0" r="0" b="0"/>
            <wp:docPr id="485810484" name="Slika 485810484" descr="RH grb3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9F2993" w14:textId="7AD2F6D2" w:rsidR="0085426C" w:rsidRDefault="1ECCA108" w:rsidP="7C3138F7">
      <w:pPr>
        <w:rPr>
          <w:rFonts w:ascii="Times New Roman" w:eastAsia="Times New Roman" w:hAnsi="Times New Roman" w:cs="Times New Roman"/>
          <w:color w:val="000000" w:themeColor="text1"/>
        </w:rPr>
      </w:pPr>
      <w:r w:rsidRPr="7C3138F7">
        <w:rPr>
          <w:rFonts w:ascii="Times New Roman" w:eastAsia="Times New Roman" w:hAnsi="Times New Roman" w:cs="Times New Roman"/>
          <w:color w:val="000000" w:themeColor="text1"/>
        </w:rPr>
        <w:t xml:space="preserve">    REPUBLIKA HRVATSKA</w:t>
      </w:r>
    </w:p>
    <w:p w14:paraId="162B8F3D" w14:textId="10EE25E0" w:rsidR="0085426C" w:rsidRDefault="1ECCA108" w:rsidP="7C3138F7">
      <w:pPr>
        <w:rPr>
          <w:rFonts w:ascii="Times New Roman" w:eastAsia="Times New Roman" w:hAnsi="Times New Roman" w:cs="Times New Roman"/>
          <w:color w:val="000000" w:themeColor="text1"/>
        </w:rPr>
      </w:pPr>
      <w:r w:rsidRPr="7C3138F7">
        <w:rPr>
          <w:rFonts w:ascii="Times New Roman" w:eastAsia="Times New Roman" w:hAnsi="Times New Roman" w:cs="Times New Roman"/>
          <w:color w:val="000000" w:themeColor="text1"/>
        </w:rPr>
        <w:t>SPLITSKO-DALMATINSKA ŽUPANIJA</w:t>
      </w:r>
    </w:p>
    <w:p w14:paraId="62CD1165" w14:textId="37A01D4C" w:rsidR="0085426C" w:rsidRDefault="1ECCA108" w:rsidP="7C3138F7">
      <w:pPr>
        <w:rPr>
          <w:rFonts w:ascii="Times New Roman" w:eastAsia="Times New Roman" w:hAnsi="Times New Roman" w:cs="Times New Roman"/>
          <w:b/>
          <w:bCs/>
          <w:color w:val="000000" w:themeColor="text1"/>
        </w:rPr>
      </w:pPr>
      <w:r>
        <w:rPr>
          <w:noProof/>
        </w:rPr>
        <w:drawing>
          <wp:inline distT="0" distB="0" distL="0" distR="0" wp14:anchorId="3D9A5128" wp14:editId="49BE848E">
            <wp:extent cx="285750" cy="342900"/>
            <wp:effectExtent l="0" t="0" r="0" b="0"/>
            <wp:docPr id="1833381821" name="Slika 1833381821" descr="g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7C3138F7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          G R A D   S I NJ</w:t>
      </w:r>
    </w:p>
    <w:p w14:paraId="3B700268" w14:textId="3C4BE2A3" w:rsidR="00E86106" w:rsidRDefault="00E86106" w:rsidP="7C3138F7">
      <w:pPr>
        <w:rPr>
          <w:rFonts w:ascii="Times New Roman" w:eastAsia="Times New Roman" w:hAnsi="Times New Roman" w:cs="Times New Roman"/>
          <w:b/>
          <w:bCs/>
          <w:color w:val="000000" w:themeColor="text1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             </w:t>
      </w:r>
      <w:r w:rsidR="00376EB7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POVJERENSTVO </w:t>
      </w:r>
    </w:p>
    <w:p w14:paraId="79927EC6" w14:textId="11B1197F" w:rsidR="00376EB7" w:rsidRPr="00376EB7" w:rsidRDefault="00376EB7" w:rsidP="00376EB7">
      <w:pPr>
        <w:contextualSpacing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o</w:t>
      </w:r>
      <w:r w:rsidRPr="00376EB7">
        <w:rPr>
          <w:rFonts w:ascii="Times New Roman" w:eastAsia="Times New Roman" w:hAnsi="Times New Roman" w:cs="Times New Roman"/>
          <w:color w:val="000000" w:themeColor="text1"/>
        </w:rPr>
        <w:t xml:space="preserve"> financiranju programskih sadržaja</w:t>
      </w:r>
    </w:p>
    <w:p w14:paraId="0F8C199C" w14:textId="1B71986C" w:rsidR="00376EB7" w:rsidRPr="00376EB7" w:rsidRDefault="00376EB7" w:rsidP="00376EB7">
      <w:pPr>
        <w:contextualSpacing/>
      </w:pPr>
      <w:r>
        <w:rPr>
          <w:rFonts w:ascii="Times New Roman" w:eastAsia="Times New Roman" w:hAnsi="Times New Roman" w:cs="Times New Roman"/>
          <w:color w:val="000000" w:themeColor="text1"/>
        </w:rPr>
        <w:t xml:space="preserve">             e</w:t>
      </w:r>
      <w:r w:rsidRPr="00376EB7">
        <w:rPr>
          <w:rFonts w:ascii="Times New Roman" w:eastAsia="Times New Roman" w:hAnsi="Times New Roman" w:cs="Times New Roman"/>
          <w:color w:val="000000" w:themeColor="text1"/>
        </w:rPr>
        <w:t>lektroničkih medija</w:t>
      </w:r>
    </w:p>
    <w:p w14:paraId="497031F2" w14:textId="77777777" w:rsidR="00E86106" w:rsidRDefault="00E86106" w:rsidP="7C3138F7">
      <w:pPr>
        <w:contextualSpacing/>
        <w:rPr>
          <w:rFonts w:ascii="Times New Roman" w:eastAsia="Times New Roman" w:hAnsi="Times New Roman" w:cs="Times New Roman"/>
          <w:color w:val="000000" w:themeColor="text1"/>
        </w:rPr>
      </w:pPr>
    </w:p>
    <w:p w14:paraId="08B0107C" w14:textId="052A84D1" w:rsidR="7C3138F7" w:rsidRPr="00E86106" w:rsidRDefault="00E86106" w:rsidP="7C3138F7">
      <w:pPr>
        <w:contextualSpacing/>
        <w:rPr>
          <w:rFonts w:ascii="Times New Roman" w:eastAsia="Times New Roman" w:hAnsi="Times New Roman" w:cs="Times New Roman"/>
          <w:color w:val="000000" w:themeColor="text1"/>
        </w:rPr>
      </w:pPr>
      <w:r w:rsidRPr="00E86106">
        <w:rPr>
          <w:rFonts w:ascii="Times New Roman" w:eastAsia="Times New Roman" w:hAnsi="Times New Roman" w:cs="Times New Roman"/>
          <w:color w:val="000000" w:themeColor="text1"/>
        </w:rPr>
        <w:t>Klasa:</w:t>
      </w:r>
      <w:r w:rsidR="00BA1DA5">
        <w:rPr>
          <w:rFonts w:ascii="Times New Roman" w:eastAsia="Times New Roman" w:hAnsi="Times New Roman" w:cs="Times New Roman"/>
          <w:color w:val="000000" w:themeColor="text1"/>
        </w:rPr>
        <w:t xml:space="preserve"> 344-01/23-01/1</w:t>
      </w:r>
    </w:p>
    <w:p w14:paraId="48191131" w14:textId="04D910F1" w:rsidR="00E86106" w:rsidRPr="00E86106" w:rsidRDefault="00E86106" w:rsidP="7C3138F7">
      <w:pPr>
        <w:contextualSpacing/>
        <w:rPr>
          <w:rFonts w:ascii="Times New Roman" w:eastAsia="Times New Roman" w:hAnsi="Times New Roman" w:cs="Times New Roman"/>
          <w:color w:val="000000" w:themeColor="text1"/>
        </w:rPr>
      </w:pPr>
      <w:proofErr w:type="spellStart"/>
      <w:r w:rsidRPr="00E86106">
        <w:rPr>
          <w:rFonts w:ascii="Times New Roman" w:eastAsia="Times New Roman" w:hAnsi="Times New Roman" w:cs="Times New Roman"/>
          <w:color w:val="000000" w:themeColor="text1"/>
        </w:rPr>
        <w:t>Urbroj</w:t>
      </w:r>
      <w:proofErr w:type="spellEnd"/>
      <w:r w:rsidRPr="00E86106">
        <w:rPr>
          <w:rFonts w:ascii="Times New Roman" w:eastAsia="Times New Roman" w:hAnsi="Times New Roman" w:cs="Times New Roman"/>
          <w:color w:val="000000" w:themeColor="text1"/>
        </w:rPr>
        <w:t>:</w:t>
      </w:r>
      <w:r w:rsidR="00BA1DA5">
        <w:rPr>
          <w:rFonts w:ascii="Times New Roman" w:eastAsia="Times New Roman" w:hAnsi="Times New Roman" w:cs="Times New Roman"/>
          <w:color w:val="000000" w:themeColor="text1"/>
        </w:rPr>
        <w:t xml:space="preserve"> 2181-8-03-23-</w:t>
      </w:r>
      <w:r w:rsidR="00FC04C6">
        <w:rPr>
          <w:rFonts w:ascii="Times New Roman" w:eastAsia="Times New Roman" w:hAnsi="Times New Roman" w:cs="Times New Roman"/>
          <w:color w:val="000000" w:themeColor="text1"/>
        </w:rPr>
        <w:t>5</w:t>
      </w:r>
    </w:p>
    <w:p w14:paraId="6D4B8317" w14:textId="3D0C5A65" w:rsidR="7C3138F7" w:rsidRDefault="1ECCA108" w:rsidP="2E794404">
      <w:pPr>
        <w:rPr>
          <w:rFonts w:ascii="Times New Roman" w:eastAsia="Times New Roman" w:hAnsi="Times New Roman" w:cs="Times New Roman"/>
          <w:color w:val="000000" w:themeColor="text1"/>
        </w:rPr>
      </w:pPr>
      <w:r w:rsidRPr="2E794404">
        <w:rPr>
          <w:rFonts w:ascii="Times New Roman" w:eastAsia="Times New Roman" w:hAnsi="Times New Roman" w:cs="Times New Roman"/>
          <w:color w:val="000000" w:themeColor="text1"/>
        </w:rPr>
        <w:t xml:space="preserve">Sinj, 11. </w:t>
      </w:r>
      <w:r w:rsidR="008E5A86">
        <w:rPr>
          <w:rFonts w:ascii="Times New Roman" w:eastAsia="Times New Roman" w:hAnsi="Times New Roman" w:cs="Times New Roman"/>
          <w:color w:val="000000" w:themeColor="text1"/>
        </w:rPr>
        <w:t>lipnja</w:t>
      </w:r>
      <w:r w:rsidRPr="2E794404">
        <w:rPr>
          <w:rFonts w:ascii="Times New Roman" w:eastAsia="Times New Roman" w:hAnsi="Times New Roman" w:cs="Times New Roman"/>
          <w:color w:val="000000" w:themeColor="text1"/>
        </w:rPr>
        <w:t xml:space="preserve"> 2023. godine</w:t>
      </w:r>
    </w:p>
    <w:p w14:paraId="384154E7" w14:textId="77777777" w:rsidR="008856BA" w:rsidRDefault="008856BA" w:rsidP="2E794404">
      <w:pPr>
        <w:rPr>
          <w:rFonts w:ascii="Times New Roman" w:eastAsia="Times New Roman" w:hAnsi="Times New Roman" w:cs="Times New Roman"/>
          <w:b/>
          <w:bCs/>
          <w:color w:val="000000" w:themeColor="text1"/>
        </w:rPr>
      </w:pPr>
    </w:p>
    <w:p w14:paraId="1FA5AC89" w14:textId="652B5171" w:rsidR="00FC04C6" w:rsidRPr="00FC04C6" w:rsidRDefault="00FC04C6" w:rsidP="00376EB7">
      <w:pPr>
        <w:contextualSpacing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FC04C6">
        <w:rPr>
          <w:rFonts w:ascii="Times New Roman" w:eastAsia="Times New Roman" w:hAnsi="Times New Roman" w:cs="Times New Roman"/>
          <w:color w:val="000000" w:themeColor="text1"/>
        </w:rPr>
        <w:t xml:space="preserve">Temeljem </w:t>
      </w:r>
      <w:r w:rsidR="00376EB7">
        <w:rPr>
          <w:rFonts w:ascii="Times New Roman" w:eastAsia="Times New Roman" w:hAnsi="Times New Roman" w:cs="Times New Roman"/>
          <w:color w:val="000000" w:themeColor="text1"/>
        </w:rPr>
        <w:t>odredbi članka 1. stav</w:t>
      </w:r>
      <w:r w:rsidR="008E5A86">
        <w:rPr>
          <w:rFonts w:ascii="Times New Roman" w:eastAsia="Times New Roman" w:hAnsi="Times New Roman" w:cs="Times New Roman"/>
          <w:color w:val="000000" w:themeColor="text1"/>
        </w:rPr>
        <w:t>ka</w:t>
      </w:r>
      <w:r w:rsidR="00376EB7">
        <w:rPr>
          <w:rFonts w:ascii="Times New Roman" w:eastAsia="Times New Roman" w:hAnsi="Times New Roman" w:cs="Times New Roman"/>
          <w:color w:val="000000" w:themeColor="text1"/>
        </w:rPr>
        <w:t xml:space="preserve"> 2. </w:t>
      </w:r>
      <w:r w:rsidRPr="00FC04C6">
        <w:rPr>
          <w:rFonts w:ascii="Times New Roman" w:eastAsia="Times New Roman" w:hAnsi="Times New Roman" w:cs="Times New Roman"/>
          <w:color w:val="000000" w:themeColor="text1"/>
        </w:rPr>
        <w:t xml:space="preserve">Odluke o raspisivanju javnog poziva za financiranje programskih sadržaja elektroničkih </w:t>
      </w:r>
      <w:r>
        <w:rPr>
          <w:rFonts w:ascii="Times New Roman" w:eastAsia="Times New Roman" w:hAnsi="Times New Roman" w:cs="Times New Roman"/>
          <w:color w:val="000000" w:themeColor="text1"/>
        </w:rPr>
        <w:t>m</w:t>
      </w:r>
      <w:r w:rsidRPr="00FC04C6">
        <w:rPr>
          <w:rFonts w:ascii="Times New Roman" w:eastAsia="Times New Roman" w:hAnsi="Times New Roman" w:cs="Times New Roman"/>
          <w:color w:val="000000" w:themeColor="text1"/>
        </w:rPr>
        <w:t xml:space="preserve">edija u 2023. godini, </w:t>
      </w:r>
      <w:r w:rsidRPr="00E86106">
        <w:rPr>
          <w:rFonts w:ascii="Times New Roman" w:eastAsia="Times New Roman" w:hAnsi="Times New Roman" w:cs="Times New Roman"/>
          <w:color w:val="000000" w:themeColor="text1"/>
        </w:rPr>
        <w:t>Klasa: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 344-01/23-01/1</w:t>
      </w:r>
      <w:r>
        <w:rPr>
          <w:rFonts w:ascii="Times New Roman" w:eastAsia="Times New Roman" w:hAnsi="Times New Roman" w:cs="Times New Roman"/>
          <w:color w:val="000000" w:themeColor="text1"/>
        </w:rPr>
        <w:t>,</w:t>
      </w:r>
      <w:r w:rsidRPr="00E86106">
        <w:rPr>
          <w:rFonts w:ascii="Times New Roman" w:eastAsia="Times New Roman" w:hAnsi="Times New Roman" w:cs="Times New Roman"/>
          <w:color w:val="000000" w:themeColor="text1"/>
        </w:rPr>
        <w:t>Urbroj: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 2181-8-03-23-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1, </w:t>
      </w:r>
      <w:r w:rsidRPr="00FC04C6">
        <w:rPr>
          <w:rFonts w:ascii="Times New Roman" w:eastAsia="Times New Roman" w:hAnsi="Times New Roman" w:cs="Times New Roman"/>
          <w:color w:val="000000" w:themeColor="text1"/>
        </w:rPr>
        <w:t xml:space="preserve">od  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3. travnja </w:t>
      </w:r>
      <w:r w:rsidRPr="00FC04C6">
        <w:rPr>
          <w:rFonts w:ascii="Times New Roman" w:eastAsia="Times New Roman" w:hAnsi="Times New Roman" w:cs="Times New Roman"/>
          <w:color w:val="000000" w:themeColor="text1"/>
        </w:rPr>
        <w:t xml:space="preserve"> 2023. godine</w:t>
      </w:r>
      <w:r w:rsidR="00376EB7">
        <w:rPr>
          <w:rFonts w:ascii="Times New Roman" w:eastAsia="Times New Roman" w:hAnsi="Times New Roman" w:cs="Times New Roman"/>
          <w:color w:val="000000" w:themeColor="text1"/>
        </w:rPr>
        <w:t xml:space="preserve"> i nakon provedenog postupka po Javnom pozivu </w:t>
      </w:r>
      <w:r w:rsidR="00376EB7" w:rsidRPr="00376EB7">
        <w:rPr>
          <w:rFonts w:ascii="Times New Roman" w:eastAsia="Times New Roman" w:hAnsi="Times New Roman" w:cs="Times New Roman"/>
          <w:color w:val="000000" w:themeColor="text1"/>
        </w:rPr>
        <w:t>za financiranje programskih sadržaja elektroničkih medija u 2023. godini, Klasa: 344-01/23-01/1,Urbroj: 2181-8-03-23-</w:t>
      </w:r>
      <w:r w:rsidR="00376EB7">
        <w:rPr>
          <w:rFonts w:ascii="Times New Roman" w:eastAsia="Times New Roman" w:hAnsi="Times New Roman" w:cs="Times New Roman"/>
          <w:color w:val="000000" w:themeColor="text1"/>
        </w:rPr>
        <w:t xml:space="preserve">2, imenovano Povjerenstvo </w:t>
      </w:r>
      <w:r w:rsidR="00376EB7">
        <w:rPr>
          <w:rFonts w:ascii="Times New Roman" w:eastAsia="Times New Roman" w:hAnsi="Times New Roman" w:cs="Times New Roman"/>
          <w:color w:val="000000" w:themeColor="text1"/>
        </w:rPr>
        <w:t>o</w:t>
      </w:r>
      <w:r w:rsidR="00376EB7" w:rsidRPr="00376EB7">
        <w:rPr>
          <w:rFonts w:ascii="Times New Roman" w:eastAsia="Times New Roman" w:hAnsi="Times New Roman" w:cs="Times New Roman"/>
          <w:color w:val="000000" w:themeColor="text1"/>
        </w:rPr>
        <w:t xml:space="preserve"> financiranju programskih sadržaja</w:t>
      </w:r>
      <w:r w:rsidR="00376EB7">
        <w:rPr>
          <w:rFonts w:ascii="Times New Roman" w:eastAsia="Times New Roman" w:hAnsi="Times New Roman" w:cs="Times New Roman"/>
          <w:color w:val="000000" w:themeColor="text1"/>
        </w:rPr>
        <w:t xml:space="preserve"> e</w:t>
      </w:r>
      <w:r w:rsidR="00376EB7" w:rsidRPr="00376EB7">
        <w:rPr>
          <w:rFonts w:ascii="Times New Roman" w:eastAsia="Times New Roman" w:hAnsi="Times New Roman" w:cs="Times New Roman"/>
          <w:color w:val="000000" w:themeColor="text1"/>
        </w:rPr>
        <w:t>lektroničkih medija</w:t>
      </w:r>
      <w:r w:rsidR="00376EB7" w:rsidRPr="00FC04C6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376EB7">
        <w:rPr>
          <w:rFonts w:ascii="Times New Roman" w:eastAsia="Times New Roman" w:hAnsi="Times New Roman" w:cs="Times New Roman"/>
          <w:color w:val="000000" w:themeColor="text1"/>
        </w:rPr>
        <w:t>u 2023. godini</w:t>
      </w:r>
      <w:r w:rsidRPr="00FC04C6">
        <w:rPr>
          <w:rFonts w:ascii="Times New Roman" w:eastAsia="Times New Roman" w:hAnsi="Times New Roman" w:cs="Times New Roman"/>
          <w:color w:val="000000" w:themeColor="text1"/>
        </w:rPr>
        <w:t xml:space="preserve"> donosi sljedeću</w:t>
      </w:r>
    </w:p>
    <w:p w14:paraId="643F636F" w14:textId="77777777" w:rsidR="00FC04C6" w:rsidRDefault="00FC04C6" w:rsidP="00FC04C6">
      <w:pPr>
        <w:jc w:val="both"/>
        <w:rPr>
          <w:rFonts w:ascii="Times New Roman" w:eastAsia="Times New Roman" w:hAnsi="Times New Roman" w:cs="Times New Roman"/>
          <w:b/>
          <w:bCs/>
          <w:color w:val="000000" w:themeColor="text1"/>
        </w:rPr>
      </w:pPr>
    </w:p>
    <w:p w14:paraId="15AF5DB3" w14:textId="77777777" w:rsidR="008856BA" w:rsidRDefault="008856BA" w:rsidP="00FC04C6">
      <w:pPr>
        <w:jc w:val="both"/>
        <w:rPr>
          <w:rFonts w:ascii="Times New Roman" w:eastAsia="Times New Roman" w:hAnsi="Times New Roman" w:cs="Times New Roman"/>
          <w:b/>
          <w:bCs/>
          <w:color w:val="000000" w:themeColor="text1"/>
        </w:rPr>
      </w:pPr>
    </w:p>
    <w:p w14:paraId="4144C870" w14:textId="7BE0477F" w:rsidR="00FC04C6" w:rsidRDefault="00FC04C6" w:rsidP="00FC04C6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</w:rPr>
        <w:t>ODLUKU</w:t>
      </w:r>
    </w:p>
    <w:p w14:paraId="53E70CAA" w14:textId="77777777" w:rsidR="00FC04C6" w:rsidRDefault="00FC04C6" w:rsidP="00FC04C6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</w:rPr>
        <w:t>O financiranju programskih sadržaja elektroničkih medija u 2023. godini</w:t>
      </w:r>
    </w:p>
    <w:p w14:paraId="14AE43D4" w14:textId="77777777" w:rsidR="00FC04C6" w:rsidRDefault="00FC04C6" w:rsidP="00FC04C6">
      <w:pPr>
        <w:jc w:val="both"/>
        <w:rPr>
          <w:rFonts w:ascii="Times New Roman" w:eastAsia="Times New Roman" w:hAnsi="Times New Roman" w:cs="Times New Roman"/>
          <w:b/>
          <w:bCs/>
          <w:color w:val="000000" w:themeColor="text1"/>
        </w:rPr>
      </w:pPr>
    </w:p>
    <w:p w14:paraId="21C88A63" w14:textId="77777777" w:rsidR="00FC04C6" w:rsidRPr="008856BA" w:rsidRDefault="00FC04C6" w:rsidP="00FC04C6">
      <w:pPr>
        <w:jc w:val="center"/>
        <w:rPr>
          <w:rFonts w:ascii="Times New Roman" w:eastAsia="Times New Roman" w:hAnsi="Times New Roman" w:cs="Times New Roman"/>
          <w:color w:val="000000" w:themeColor="text1"/>
        </w:rPr>
      </w:pPr>
      <w:r w:rsidRPr="008856BA">
        <w:rPr>
          <w:rFonts w:ascii="Times New Roman" w:eastAsia="Times New Roman" w:hAnsi="Times New Roman" w:cs="Times New Roman"/>
          <w:color w:val="000000" w:themeColor="text1"/>
        </w:rPr>
        <w:t>Članak 1.</w:t>
      </w:r>
    </w:p>
    <w:p w14:paraId="2FA4734D" w14:textId="2A05B035" w:rsidR="2A7598E7" w:rsidRDefault="00FC04C6" w:rsidP="00FC04C6">
      <w:p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376EB7">
        <w:rPr>
          <w:rFonts w:ascii="Times New Roman" w:eastAsia="Times New Roman" w:hAnsi="Times New Roman" w:cs="Times New Roman"/>
          <w:color w:val="000000" w:themeColor="text1"/>
        </w:rPr>
        <w:t>Ovom Odlukom raspoređuju se financijska sredstva za projekte i programe prijavljene na Javni poziv za</w:t>
      </w:r>
      <w:r w:rsidRPr="00376EB7">
        <w:rPr>
          <w:rFonts w:ascii="Times New Roman" w:eastAsia="Times New Roman" w:hAnsi="Times New Roman" w:cs="Times New Roman"/>
          <w:color w:val="000000" w:themeColor="text1"/>
        </w:rPr>
        <w:t xml:space="preserve"> financiranje programskih sadržaja elektroničkih medija u 2023. godini, Klasa: 344-01/23-01/1,Urbroj: 2181-8-03-23-</w:t>
      </w:r>
      <w:r w:rsidR="00376EB7">
        <w:rPr>
          <w:rFonts w:ascii="Times New Roman" w:eastAsia="Times New Roman" w:hAnsi="Times New Roman" w:cs="Times New Roman"/>
          <w:color w:val="000000" w:themeColor="text1"/>
        </w:rPr>
        <w:t>2</w:t>
      </w:r>
      <w:r w:rsidRPr="00376EB7">
        <w:rPr>
          <w:rFonts w:ascii="Times New Roman" w:eastAsia="Times New Roman" w:hAnsi="Times New Roman" w:cs="Times New Roman"/>
          <w:color w:val="000000" w:themeColor="text1"/>
        </w:rPr>
        <w:t>, od  3. travnja  2023. godine</w:t>
      </w:r>
      <w:r w:rsidRPr="00376EB7">
        <w:rPr>
          <w:rFonts w:ascii="Times New Roman" w:eastAsia="Times New Roman" w:hAnsi="Times New Roman" w:cs="Times New Roman"/>
          <w:color w:val="000000" w:themeColor="text1"/>
        </w:rPr>
        <w:t>, na sljedeći način:</w:t>
      </w:r>
    </w:p>
    <w:tbl>
      <w:tblPr>
        <w:tblStyle w:val="Reetkatablice"/>
        <w:tblW w:w="5000" w:type="pct"/>
        <w:tblLook w:val="04A0" w:firstRow="1" w:lastRow="0" w:firstColumn="1" w:lastColumn="0" w:noHBand="0" w:noVBand="1"/>
      </w:tblPr>
      <w:tblGrid>
        <w:gridCol w:w="656"/>
        <w:gridCol w:w="3960"/>
        <w:gridCol w:w="2200"/>
        <w:gridCol w:w="2200"/>
      </w:tblGrid>
      <w:tr w:rsidR="008E5A86" w14:paraId="73F7554C" w14:textId="77777777" w:rsidTr="008E5A86">
        <w:tc>
          <w:tcPr>
            <w:tcW w:w="364" w:type="pct"/>
          </w:tcPr>
          <w:p w14:paraId="4F4FD9F0" w14:textId="5A4EB0DF" w:rsidR="008E5A86" w:rsidRDefault="008E5A86" w:rsidP="00FC04C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R.br.</w:t>
            </w:r>
          </w:p>
          <w:p w14:paraId="005BAC1C" w14:textId="17D56110" w:rsidR="008E5A86" w:rsidRDefault="008E5A86" w:rsidP="00FC04C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196" w:type="pct"/>
          </w:tcPr>
          <w:p w14:paraId="57E66BFD" w14:textId="71C7586B" w:rsidR="008E5A86" w:rsidRDefault="008E5A86" w:rsidP="00FC04C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Naziv prijavitelja</w:t>
            </w:r>
          </w:p>
        </w:tc>
        <w:tc>
          <w:tcPr>
            <w:tcW w:w="1220" w:type="pct"/>
          </w:tcPr>
          <w:p w14:paraId="6754B0D6" w14:textId="48FF281C" w:rsidR="008E5A86" w:rsidRDefault="008E5A86" w:rsidP="00FC04C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Naziv programskog sadržaja</w:t>
            </w:r>
          </w:p>
        </w:tc>
        <w:tc>
          <w:tcPr>
            <w:tcW w:w="1220" w:type="pct"/>
          </w:tcPr>
          <w:p w14:paraId="7A9DE981" w14:textId="5BFBD395" w:rsidR="008E5A86" w:rsidRDefault="008E5A86" w:rsidP="00FC04C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Odobrena sredstva financiranja (mjesečno)</w:t>
            </w:r>
          </w:p>
        </w:tc>
      </w:tr>
      <w:tr w:rsidR="008E5A86" w14:paraId="2B73BD35" w14:textId="77777777" w:rsidTr="008E5A86">
        <w:tc>
          <w:tcPr>
            <w:tcW w:w="364" w:type="pct"/>
          </w:tcPr>
          <w:p w14:paraId="72903B71" w14:textId="2202C641" w:rsidR="008E5A86" w:rsidRDefault="008E5A86" w:rsidP="00FC04C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2196" w:type="pct"/>
          </w:tcPr>
          <w:p w14:paraId="2245618D" w14:textId="7B9BCCC2" w:rsidR="008E5A86" w:rsidRDefault="008E5A86" w:rsidP="00FC04C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76EB7">
              <w:rPr>
                <w:rFonts w:ascii="Times New Roman" w:eastAsia="Times New Roman" w:hAnsi="Times New Roman" w:cs="Times New Roman"/>
                <w:color w:val="000000" w:themeColor="text1"/>
              </w:rPr>
              <w:t>Hit radio d.o.o. Sinj</w:t>
            </w:r>
          </w:p>
        </w:tc>
        <w:tc>
          <w:tcPr>
            <w:tcW w:w="1220" w:type="pct"/>
          </w:tcPr>
          <w:p w14:paraId="1F28F942" w14:textId="06178197" w:rsidR="008E5A86" w:rsidRDefault="008E5A86" w:rsidP="00FC04C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Sinj info</w:t>
            </w:r>
          </w:p>
        </w:tc>
        <w:tc>
          <w:tcPr>
            <w:tcW w:w="1220" w:type="pct"/>
          </w:tcPr>
          <w:p w14:paraId="007D9DF9" w14:textId="231BEDC1" w:rsidR="008E5A86" w:rsidRDefault="008E5A86" w:rsidP="00FC04C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1.100,00 eura (+PDV)</w:t>
            </w:r>
          </w:p>
        </w:tc>
      </w:tr>
      <w:tr w:rsidR="008E5A86" w14:paraId="1F59FED6" w14:textId="77777777" w:rsidTr="008E5A86">
        <w:tc>
          <w:tcPr>
            <w:tcW w:w="364" w:type="pct"/>
          </w:tcPr>
          <w:p w14:paraId="122E55FA" w14:textId="5F7C6FCC" w:rsidR="008E5A86" w:rsidRDefault="008E5A86" w:rsidP="00FC04C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2196" w:type="pct"/>
          </w:tcPr>
          <w:p w14:paraId="16A50262" w14:textId="6AAF90B1" w:rsidR="008E5A86" w:rsidRDefault="008E5A86" w:rsidP="00FC04C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76EB7">
              <w:rPr>
                <w:rFonts w:ascii="Times New Roman" w:eastAsia="Times New Roman" w:hAnsi="Times New Roman" w:cs="Times New Roman"/>
                <w:color w:val="000000" w:themeColor="text1"/>
              </w:rPr>
              <w:t>Dalmacija danas  d.o.o.</w:t>
            </w:r>
          </w:p>
        </w:tc>
        <w:tc>
          <w:tcPr>
            <w:tcW w:w="1220" w:type="pct"/>
          </w:tcPr>
          <w:p w14:paraId="4B5BA8B3" w14:textId="17475BDD" w:rsidR="008E5A86" w:rsidRDefault="008E5A86" w:rsidP="00FC04C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Programski sadržaj grada Sinja</w:t>
            </w:r>
          </w:p>
        </w:tc>
        <w:tc>
          <w:tcPr>
            <w:tcW w:w="1220" w:type="pct"/>
          </w:tcPr>
          <w:p w14:paraId="1DBA4E8F" w14:textId="2B42500C" w:rsidR="008E5A86" w:rsidRDefault="008E5A86" w:rsidP="00FC04C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265,45 eura (+PDV)</w:t>
            </w:r>
          </w:p>
        </w:tc>
      </w:tr>
    </w:tbl>
    <w:p w14:paraId="14FA8006" w14:textId="77777777" w:rsidR="00376EB7" w:rsidRPr="00376EB7" w:rsidRDefault="00376EB7" w:rsidP="00FC04C6">
      <w:pPr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5569FF11" w14:textId="645B2AAF" w:rsidR="00E86106" w:rsidRDefault="00376EB7" w:rsidP="00376EB7">
      <w:pPr>
        <w:jc w:val="center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Članak 2.</w:t>
      </w:r>
    </w:p>
    <w:p w14:paraId="359AB899" w14:textId="4A6C56F6" w:rsidR="00376EB7" w:rsidRDefault="00376EB7" w:rsidP="43D07C00">
      <w:pPr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Sredstva iz članka 1. ove Odluke osigurana su u Proračunu Grada Sinja.</w:t>
      </w:r>
    </w:p>
    <w:p w14:paraId="73B8EE74" w14:textId="77777777" w:rsidR="00376EB7" w:rsidRDefault="00376EB7" w:rsidP="43D07C00">
      <w:pPr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399EA3AE" w14:textId="77777777" w:rsidR="008856BA" w:rsidRDefault="008856BA" w:rsidP="43D07C00">
      <w:pPr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37518363" w14:textId="77777777" w:rsidR="008856BA" w:rsidRDefault="008856BA" w:rsidP="43D07C00">
      <w:pPr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6E7E6F5E" w14:textId="00DF5D1E" w:rsidR="00376EB7" w:rsidRDefault="00376EB7" w:rsidP="00376EB7">
      <w:pPr>
        <w:jc w:val="center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Članak 3.</w:t>
      </w:r>
    </w:p>
    <w:p w14:paraId="763FD585" w14:textId="6627F960" w:rsidR="00376EB7" w:rsidRDefault="00376EB7" w:rsidP="43D07C00">
      <w:pPr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Sa svim korisnicima iz članka 1. ove Odluke zaključit će se ugovor radi uređenja prava i obveza za provedbu projekata i programa koji se financiraju ovom Odlukom.</w:t>
      </w:r>
    </w:p>
    <w:p w14:paraId="07E0BB03" w14:textId="77777777" w:rsidR="008856BA" w:rsidRDefault="008856BA" w:rsidP="43D07C00">
      <w:pPr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01FDC29E" w14:textId="6643D65F" w:rsidR="008856BA" w:rsidRDefault="008856BA" w:rsidP="008856BA">
      <w:pPr>
        <w:jc w:val="center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Članak 4.</w:t>
      </w:r>
    </w:p>
    <w:p w14:paraId="12D2CADF" w14:textId="5810C6B3" w:rsidR="008856BA" w:rsidRDefault="008856BA" w:rsidP="008856BA">
      <w:pPr>
        <w:contextualSpacing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Prijavitelji imaju pravo na prigovor u roku od 8 (osam) dana od dana objave ove Odluke.</w:t>
      </w:r>
    </w:p>
    <w:p w14:paraId="1F649235" w14:textId="57A8153E" w:rsidR="008856BA" w:rsidRDefault="008856BA" w:rsidP="008856BA">
      <w:pPr>
        <w:contextualSpacing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Prigovor se podnosi Gradonačelniku Grada Sinja.</w:t>
      </w:r>
    </w:p>
    <w:p w14:paraId="6A9A769E" w14:textId="77777777" w:rsidR="008856BA" w:rsidRDefault="008856BA" w:rsidP="008856BA">
      <w:pPr>
        <w:jc w:val="right"/>
        <w:rPr>
          <w:rFonts w:ascii="Times New Roman" w:eastAsia="Times New Roman" w:hAnsi="Times New Roman" w:cs="Times New Roman"/>
          <w:b/>
          <w:bCs/>
          <w:color w:val="000000" w:themeColor="text1"/>
        </w:rPr>
      </w:pPr>
    </w:p>
    <w:p w14:paraId="2C4AA9FE" w14:textId="77777777" w:rsidR="008856BA" w:rsidRDefault="008856BA" w:rsidP="008856BA">
      <w:pPr>
        <w:jc w:val="right"/>
        <w:rPr>
          <w:rFonts w:ascii="Times New Roman" w:eastAsia="Times New Roman" w:hAnsi="Times New Roman" w:cs="Times New Roman"/>
          <w:b/>
          <w:bCs/>
          <w:color w:val="000000" w:themeColor="text1"/>
        </w:rPr>
      </w:pPr>
    </w:p>
    <w:p w14:paraId="51A7B51E" w14:textId="42C575F2" w:rsidR="008856BA" w:rsidRDefault="008856BA" w:rsidP="008856BA">
      <w:pPr>
        <w:jc w:val="right"/>
        <w:rPr>
          <w:rFonts w:ascii="Times New Roman" w:eastAsia="Times New Roman" w:hAnsi="Times New Roman" w:cs="Times New Roman"/>
          <w:b/>
          <w:bCs/>
          <w:color w:val="000000" w:themeColor="text1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POVJERENSTVO </w:t>
      </w:r>
    </w:p>
    <w:p w14:paraId="29DC19F7" w14:textId="77777777" w:rsidR="008856BA" w:rsidRPr="00376EB7" w:rsidRDefault="008856BA" w:rsidP="008856BA">
      <w:pPr>
        <w:contextualSpacing/>
        <w:jc w:val="right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o</w:t>
      </w:r>
      <w:r w:rsidRPr="00376EB7">
        <w:rPr>
          <w:rFonts w:ascii="Times New Roman" w:eastAsia="Times New Roman" w:hAnsi="Times New Roman" w:cs="Times New Roman"/>
          <w:color w:val="000000" w:themeColor="text1"/>
        </w:rPr>
        <w:t xml:space="preserve"> financiranju programskih sadržaja</w:t>
      </w:r>
    </w:p>
    <w:p w14:paraId="7BDCD8F1" w14:textId="77777777" w:rsidR="008856BA" w:rsidRPr="00376EB7" w:rsidRDefault="008856BA" w:rsidP="008856BA">
      <w:pPr>
        <w:contextualSpacing/>
        <w:jc w:val="right"/>
      </w:pPr>
      <w:r>
        <w:rPr>
          <w:rFonts w:ascii="Times New Roman" w:eastAsia="Times New Roman" w:hAnsi="Times New Roman" w:cs="Times New Roman"/>
          <w:color w:val="000000" w:themeColor="text1"/>
        </w:rPr>
        <w:t xml:space="preserve">             e</w:t>
      </w:r>
      <w:r w:rsidRPr="00376EB7">
        <w:rPr>
          <w:rFonts w:ascii="Times New Roman" w:eastAsia="Times New Roman" w:hAnsi="Times New Roman" w:cs="Times New Roman"/>
          <w:color w:val="000000" w:themeColor="text1"/>
        </w:rPr>
        <w:t>lektroničkih medija</w:t>
      </w:r>
    </w:p>
    <w:p w14:paraId="5D6E1FDF" w14:textId="77777777" w:rsidR="00A77E99" w:rsidRDefault="00A77E99" w:rsidP="00E86106">
      <w:pPr>
        <w:pStyle w:val="Odlomakpopisa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sectPr w:rsidR="00A77E99">
      <w:footerReference w:type="default" r:id="rId9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B2407D" w14:textId="77777777" w:rsidR="003A3CA9" w:rsidRDefault="003A3CA9" w:rsidP="00E86106">
      <w:pPr>
        <w:spacing w:after="0" w:line="240" w:lineRule="auto"/>
      </w:pPr>
      <w:r>
        <w:separator/>
      </w:r>
    </w:p>
  </w:endnote>
  <w:endnote w:type="continuationSeparator" w:id="0">
    <w:p w14:paraId="25776EB5" w14:textId="77777777" w:rsidR="003A3CA9" w:rsidRDefault="003A3CA9" w:rsidP="00E861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13554884"/>
      <w:docPartObj>
        <w:docPartGallery w:val="Page Numbers (Bottom of Page)"/>
        <w:docPartUnique/>
      </w:docPartObj>
    </w:sdtPr>
    <w:sdtContent>
      <w:p w14:paraId="4C20C724" w14:textId="7F03D977" w:rsidR="00A77E99" w:rsidRDefault="00A77E99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DE916CF" w14:textId="77777777" w:rsidR="00E86106" w:rsidRDefault="00E86106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252722" w14:textId="77777777" w:rsidR="003A3CA9" w:rsidRDefault="003A3CA9" w:rsidP="00E86106">
      <w:pPr>
        <w:spacing w:after="0" w:line="240" w:lineRule="auto"/>
      </w:pPr>
      <w:r>
        <w:separator/>
      </w:r>
    </w:p>
  </w:footnote>
  <w:footnote w:type="continuationSeparator" w:id="0">
    <w:p w14:paraId="5633D5B4" w14:textId="77777777" w:rsidR="003A3CA9" w:rsidRDefault="003A3CA9" w:rsidP="00E861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E99B7D6"/>
    <w:multiLevelType w:val="hybridMultilevel"/>
    <w:tmpl w:val="0242065C"/>
    <w:lvl w:ilvl="0" w:tplc="6250ED56">
      <w:start w:val="1"/>
      <w:numFmt w:val="decimal"/>
      <w:lvlText w:val="%1."/>
      <w:lvlJc w:val="left"/>
      <w:pPr>
        <w:ind w:left="720" w:hanging="360"/>
      </w:pPr>
    </w:lvl>
    <w:lvl w:ilvl="1" w:tplc="A614C348">
      <w:start w:val="1"/>
      <w:numFmt w:val="lowerLetter"/>
      <w:lvlText w:val="%2."/>
      <w:lvlJc w:val="left"/>
      <w:pPr>
        <w:ind w:left="1440" w:hanging="360"/>
      </w:pPr>
    </w:lvl>
    <w:lvl w:ilvl="2" w:tplc="517EAAE0">
      <w:start w:val="1"/>
      <w:numFmt w:val="lowerRoman"/>
      <w:lvlText w:val="%3."/>
      <w:lvlJc w:val="right"/>
      <w:pPr>
        <w:ind w:left="2160" w:hanging="180"/>
      </w:pPr>
    </w:lvl>
    <w:lvl w:ilvl="3" w:tplc="F97E07C0">
      <w:start w:val="1"/>
      <w:numFmt w:val="decimal"/>
      <w:lvlText w:val="%4."/>
      <w:lvlJc w:val="left"/>
      <w:pPr>
        <w:ind w:left="2880" w:hanging="360"/>
      </w:pPr>
    </w:lvl>
    <w:lvl w:ilvl="4" w:tplc="CC1CD8B6">
      <w:start w:val="1"/>
      <w:numFmt w:val="lowerLetter"/>
      <w:lvlText w:val="%5."/>
      <w:lvlJc w:val="left"/>
      <w:pPr>
        <w:ind w:left="3600" w:hanging="360"/>
      </w:pPr>
    </w:lvl>
    <w:lvl w:ilvl="5" w:tplc="7B9C7678">
      <w:start w:val="1"/>
      <w:numFmt w:val="lowerRoman"/>
      <w:lvlText w:val="%6."/>
      <w:lvlJc w:val="right"/>
      <w:pPr>
        <w:ind w:left="4320" w:hanging="180"/>
      </w:pPr>
    </w:lvl>
    <w:lvl w:ilvl="6" w:tplc="4AAE4A8C">
      <w:start w:val="1"/>
      <w:numFmt w:val="decimal"/>
      <w:lvlText w:val="%7."/>
      <w:lvlJc w:val="left"/>
      <w:pPr>
        <w:ind w:left="5040" w:hanging="360"/>
      </w:pPr>
    </w:lvl>
    <w:lvl w:ilvl="7" w:tplc="3AE4CDDA">
      <w:start w:val="1"/>
      <w:numFmt w:val="lowerLetter"/>
      <w:lvlText w:val="%8."/>
      <w:lvlJc w:val="left"/>
      <w:pPr>
        <w:ind w:left="5760" w:hanging="360"/>
      </w:pPr>
    </w:lvl>
    <w:lvl w:ilvl="8" w:tplc="D75ED3DC">
      <w:start w:val="1"/>
      <w:numFmt w:val="lowerRoman"/>
      <w:lvlText w:val="%9."/>
      <w:lvlJc w:val="right"/>
      <w:pPr>
        <w:ind w:left="6480" w:hanging="180"/>
      </w:pPr>
    </w:lvl>
  </w:abstractNum>
  <w:num w:numId="1" w16cid:durableId="14967250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10862068"/>
    <w:rsid w:val="000D7E98"/>
    <w:rsid w:val="002FEECD"/>
    <w:rsid w:val="00376EB7"/>
    <w:rsid w:val="003A3CA9"/>
    <w:rsid w:val="0085426C"/>
    <w:rsid w:val="008856BA"/>
    <w:rsid w:val="008E5A86"/>
    <w:rsid w:val="00A77E99"/>
    <w:rsid w:val="00AE798E"/>
    <w:rsid w:val="00BA1DA5"/>
    <w:rsid w:val="00E86106"/>
    <w:rsid w:val="00FB58AE"/>
    <w:rsid w:val="00FC04C6"/>
    <w:rsid w:val="01DE51DA"/>
    <w:rsid w:val="026E5D8E"/>
    <w:rsid w:val="02B27560"/>
    <w:rsid w:val="02F27196"/>
    <w:rsid w:val="040A2DEF"/>
    <w:rsid w:val="0414785A"/>
    <w:rsid w:val="04F4EF65"/>
    <w:rsid w:val="05B048BB"/>
    <w:rsid w:val="05BB815A"/>
    <w:rsid w:val="0741CEB1"/>
    <w:rsid w:val="0889C5C3"/>
    <w:rsid w:val="088DBA9C"/>
    <w:rsid w:val="08DD9F12"/>
    <w:rsid w:val="09853FC3"/>
    <w:rsid w:val="0A796F73"/>
    <w:rsid w:val="0A83B9DE"/>
    <w:rsid w:val="0A9EA1E0"/>
    <w:rsid w:val="0DB11035"/>
    <w:rsid w:val="0DD642A2"/>
    <w:rsid w:val="0E2DEB2A"/>
    <w:rsid w:val="10862068"/>
    <w:rsid w:val="10CD5EDE"/>
    <w:rsid w:val="12848158"/>
    <w:rsid w:val="142A9C24"/>
    <w:rsid w:val="15BC221A"/>
    <w:rsid w:val="15DF6CA9"/>
    <w:rsid w:val="17068240"/>
    <w:rsid w:val="187C1874"/>
    <w:rsid w:val="188E15F0"/>
    <w:rsid w:val="19598226"/>
    <w:rsid w:val="1983EB04"/>
    <w:rsid w:val="1997A159"/>
    <w:rsid w:val="1AD2DE67"/>
    <w:rsid w:val="1B324E11"/>
    <w:rsid w:val="1DF1D3A1"/>
    <w:rsid w:val="1DFC1E0C"/>
    <w:rsid w:val="1ECCA108"/>
    <w:rsid w:val="1FD8A056"/>
    <w:rsid w:val="210D81F5"/>
    <w:rsid w:val="2198E475"/>
    <w:rsid w:val="219FAE69"/>
    <w:rsid w:val="220441CA"/>
    <w:rsid w:val="23255B42"/>
    <w:rsid w:val="24DE6245"/>
    <w:rsid w:val="254D8305"/>
    <w:rsid w:val="2852FB46"/>
    <w:rsid w:val="291DDE3C"/>
    <w:rsid w:val="2A7598E7"/>
    <w:rsid w:val="2B5D6BB5"/>
    <w:rsid w:val="2BF8043D"/>
    <w:rsid w:val="2D1C21FE"/>
    <w:rsid w:val="2D67D783"/>
    <w:rsid w:val="2DF6BC94"/>
    <w:rsid w:val="2E45C713"/>
    <w:rsid w:val="2E725398"/>
    <w:rsid w:val="2E794404"/>
    <w:rsid w:val="2EB10FB3"/>
    <w:rsid w:val="2FB5FFBD"/>
    <w:rsid w:val="31B468F5"/>
    <w:rsid w:val="31D67FDD"/>
    <w:rsid w:val="33BD3AA1"/>
    <w:rsid w:val="351855F1"/>
    <w:rsid w:val="353EA74E"/>
    <w:rsid w:val="3559F3DC"/>
    <w:rsid w:val="3572E968"/>
    <w:rsid w:val="36B42652"/>
    <w:rsid w:val="37A58C60"/>
    <w:rsid w:val="38756DF8"/>
    <w:rsid w:val="38E4A970"/>
    <w:rsid w:val="3929A5DB"/>
    <w:rsid w:val="3943B9A6"/>
    <w:rsid w:val="3A04235E"/>
    <w:rsid w:val="3A6AC2AF"/>
    <w:rsid w:val="3BDFDB78"/>
    <w:rsid w:val="3C44BBE8"/>
    <w:rsid w:val="3F00A351"/>
    <w:rsid w:val="410E07D7"/>
    <w:rsid w:val="414BA928"/>
    <w:rsid w:val="419239F9"/>
    <w:rsid w:val="43D07C00"/>
    <w:rsid w:val="43E10E11"/>
    <w:rsid w:val="467517FF"/>
    <w:rsid w:val="472803B5"/>
    <w:rsid w:val="49B55ABD"/>
    <w:rsid w:val="4DEEA133"/>
    <w:rsid w:val="4EC77A1D"/>
    <w:rsid w:val="4FAD99B2"/>
    <w:rsid w:val="50702E29"/>
    <w:rsid w:val="518D64E3"/>
    <w:rsid w:val="52BC64FB"/>
    <w:rsid w:val="5323953E"/>
    <w:rsid w:val="56E3CE37"/>
    <w:rsid w:val="57280661"/>
    <w:rsid w:val="57B8AB97"/>
    <w:rsid w:val="584FFD6F"/>
    <w:rsid w:val="59D73342"/>
    <w:rsid w:val="5FCE07E7"/>
    <w:rsid w:val="60B3C2AE"/>
    <w:rsid w:val="61369130"/>
    <w:rsid w:val="618CC082"/>
    <w:rsid w:val="61999851"/>
    <w:rsid w:val="623A2873"/>
    <w:rsid w:val="625B814D"/>
    <w:rsid w:val="646B1EDA"/>
    <w:rsid w:val="6571C935"/>
    <w:rsid w:val="6635CF24"/>
    <w:rsid w:val="664093EF"/>
    <w:rsid w:val="6829349B"/>
    <w:rsid w:val="6961AC3C"/>
    <w:rsid w:val="6974EA2D"/>
    <w:rsid w:val="69D08EAF"/>
    <w:rsid w:val="6A09E3A8"/>
    <w:rsid w:val="6AF9E3C3"/>
    <w:rsid w:val="6BDE49E4"/>
    <w:rsid w:val="6E49DA3A"/>
    <w:rsid w:val="70BAC581"/>
    <w:rsid w:val="74DE2EE3"/>
    <w:rsid w:val="7518556F"/>
    <w:rsid w:val="76728903"/>
    <w:rsid w:val="78D65D9C"/>
    <w:rsid w:val="79141075"/>
    <w:rsid w:val="79EB3EB4"/>
    <w:rsid w:val="7A4D60FC"/>
    <w:rsid w:val="7A5B5E22"/>
    <w:rsid w:val="7B47CC02"/>
    <w:rsid w:val="7BF23655"/>
    <w:rsid w:val="7BF72E83"/>
    <w:rsid w:val="7C3138F7"/>
    <w:rsid w:val="7C86B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949DF4"/>
  <w15:docId w15:val="{73B252FF-4E47-4FD0-9E76-24D2A8664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E861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86106"/>
  </w:style>
  <w:style w:type="paragraph" w:styleId="Podnoje">
    <w:name w:val="footer"/>
    <w:basedOn w:val="Normal"/>
    <w:link w:val="PodnojeChar"/>
    <w:uiPriority w:val="99"/>
    <w:unhideWhenUsed/>
    <w:rsid w:val="00E861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86106"/>
  </w:style>
  <w:style w:type="table" w:styleId="Reetkatablice">
    <w:name w:val="Table Grid"/>
    <w:basedOn w:val="Obinatablica"/>
    <w:uiPriority w:val="39"/>
    <w:rsid w:val="00376E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277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Ljubica Lazic</dc:creator>
  <cp:keywords/>
  <dc:description/>
  <cp:lastModifiedBy>Irena Mišević</cp:lastModifiedBy>
  <cp:revision>2</cp:revision>
  <cp:lastPrinted>2023-06-14T07:22:00Z</cp:lastPrinted>
  <dcterms:created xsi:type="dcterms:W3CDTF">2023-06-14T08:38:00Z</dcterms:created>
  <dcterms:modified xsi:type="dcterms:W3CDTF">2023-06-14T08:38:00Z</dcterms:modified>
</cp:coreProperties>
</file>