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A81CD" w14:textId="77777777" w:rsidR="00C57A1A" w:rsidRPr="00FE2C2E" w:rsidRDefault="0093304E" w:rsidP="0013201A">
      <w:pPr>
        <w:jc w:val="center"/>
        <w:rPr>
          <w:rFonts w:ascii="Times New Roman" w:hAnsi="Times New Roman" w:cs="Times New Roman"/>
          <w:b/>
        </w:rPr>
      </w:pPr>
      <w:r w:rsidRPr="00FE2C2E">
        <w:rPr>
          <w:rFonts w:ascii="Times New Roman" w:hAnsi="Times New Roman" w:cs="Times New Roman"/>
          <w:b/>
        </w:rPr>
        <w:t>Obavijest uz n</w:t>
      </w:r>
      <w:r w:rsidR="00EB4FFF" w:rsidRPr="00FE2C2E">
        <w:rPr>
          <w:rFonts w:ascii="Times New Roman" w:hAnsi="Times New Roman" w:cs="Times New Roman"/>
          <w:b/>
        </w:rPr>
        <w:t>atječaj</w:t>
      </w:r>
      <w:r w:rsidR="007072B4" w:rsidRPr="00FE2C2E">
        <w:rPr>
          <w:rFonts w:ascii="Times New Roman" w:hAnsi="Times New Roman" w:cs="Times New Roman"/>
          <w:b/>
        </w:rPr>
        <w:t xml:space="preserve"> za prijam u službu </w:t>
      </w:r>
      <w:r w:rsidR="00C56B7A" w:rsidRPr="00FE2C2E">
        <w:rPr>
          <w:rFonts w:ascii="Times New Roman" w:hAnsi="Times New Roman" w:cs="Times New Roman"/>
          <w:b/>
        </w:rPr>
        <w:t xml:space="preserve">u Grad Sinj, </w:t>
      </w:r>
      <w:r w:rsidR="00C57A1A" w:rsidRPr="00FE2C2E">
        <w:rPr>
          <w:rFonts w:ascii="Times New Roman" w:hAnsi="Times New Roman" w:cs="Times New Roman"/>
          <w:b/>
        </w:rPr>
        <w:t xml:space="preserve">s opisom poslova radnog mjesta, </w:t>
      </w:r>
    </w:p>
    <w:p w14:paraId="45E28E55" w14:textId="77777777" w:rsidR="00566A26" w:rsidRPr="00FE2C2E" w:rsidRDefault="00C57A1A" w:rsidP="0013201A">
      <w:pPr>
        <w:jc w:val="center"/>
        <w:rPr>
          <w:rFonts w:ascii="Times New Roman" w:hAnsi="Times New Roman" w:cs="Times New Roman"/>
          <w:b/>
        </w:rPr>
      </w:pPr>
      <w:r w:rsidRPr="00FE2C2E">
        <w:rPr>
          <w:rFonts w:ascii="Times New Roman" w:hAnsi="Times New Roman" w:cs="Times New Roman"/>
          <w:b/>
        </w:rPr>
        <w:t xml:space="preserve">podacima o plaći i </w:t>
      </w:r>
      <w:r w:rsidR="00C56B7A" w:rsidRPr="00FE2C2E">
        <w:rPr>
          <w:rFonts w:ascii="Times New Roman" w:hAnsi="Times New Roman" w:cs="Times New Roman"/>
          <w:b/>
        </w:rPr>
        <w:t xml:space="preserve">pravnim </w:t>
      </w:r>
      <w:r w:rsidRPr="00FE2C2E">
        <w:rPr>
          <w:rFonts w:ascii="Times New Roman" w:hAnsi="Times New Roman" w:cs="Times New Roman"/>
          <w:b/>
        </w:rPr>
        <w:t xml:space="preserve">izvorima za </w:t>
      </w:r>
      <w:r w:rsidR="00C56B7A" w:rsidRPr="00FE2C2E">
        <w:rPr>
          <w:rFonts w:ascii="Times New Roman" w:hAnsi="Times New Roman" w:cs="Times New Roman"/>
          <w:b/>
        </w:rPr>
        <w:t xml:space="preserve">pisano </w:t>
      </w:r>
      <w:r w:rsidRPr="00FE2C2E">
        <w:rPr>
          <w:rFonts w:ascii="Times New Roman" w:hAnsi="Times New Roman" w:cs="Times New Roman"/>
          <w:b/>
        </w:rPr>
        <w:t>testiranje</w:t>
      </w:r>
    </w:p>
    <w:p w14:paraId="1F7B2C45" w14:textId="77777777" w:rsidR="00B10D89" w:rsidRPr="00FE2C2E" w:rsidRDefault="00B10D89" w:rsidP="00B10D89">
      <w:pPr>
        <w:rPr>
          <w:rFonts w:ascii="Times New Roman" w:hAnsi="Times New Roman" w:cs="Times New Roman"/>
        </w:rPr>
      </w:pPr>
    </w:p>
    <w:p w14:paraId="535E214A" w14:textId="7CE58DA1" w:rsidR="007B4A26" w:rsidRPr="00FE2C2E" w:rsidRDefault="00EB4FFF" w:rsidP="00FE2C2E">
      <w:pPr>
        <w:ind w:firstLine="360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U </w:t>
      </w:r>
      <w:r w:rsidR="00FE2C2E">
        <w:rPr>
          <w:rFonts w:ascii="Times New Roman" w:hAnsi="Times New Roman" w:cs="Times New Roman"/>
        </w:rPr>
        <w:t xml:space="preserve"> „</w:t>
      </w:r>
      <w:r w:rsidRPr="00FE2C2E">
        <w:rPr>
          <w:rFonts w:ascii="Times New Roman" w:hAnsi="Times New Roman" w:cs="Times New Roman"/>
        </w:rPr>
        <w:t>Narodnim novinama</w:t>
      </w:r>
      <w:r w:rsidR="00FE2C2E">
        <w:rPr>
          <w:rFonts w:ascii="Times New Roman" w:hAnsi="Times New Roman" w:cs="Times New Roman"/>
        </w:rPr>
        <w:t>“</w:t>
      </w:r>
      <w:r w:rsidR="00057EFF" w:rsidRPr="00FE2C2E">
        <w:rPr>
          <w:rFonts w:ascii="Times New Roman" w:hAnsi="Times New Roman" w:cs="Times New Roman"/>
        </w:rPr>
        <w:t xml:space="preserve"> br.</w:t>
      </w:r>
      <w:r w:rsidR="00FE2C2E">
        <w:rPr>
          <w:rFonts w:ascii="Times New Roman" w:hAnsi="Times New Roman" w:cs="Times New Roman"/>
        </w:rPr>
        <w:t>75/24</w:t>
      </w:r>
      <w:r w:rsidRPr="00FE2C2E">
        <w:rPr>
          <w:rFonts w:ascii="Times New Roman" w:hAnsi="Times New Roman" w:cs="Times New Roman"/>
        </w:rPr>
        <w:t>, dana</w:t>
      </w:r>
      <w:r w:rsidR="0013609C" w:rsidRPr="00FE2C2E">
        <w:rPr>
          <w:rFonts w:ascii="Times New Roman" w:hAnsi="Times New Roman" w:cs="Times New Roman"/>
        </w:rPr>
        <w:t xml:space="preserve"> </w:t>
      </w:r>
      <w:r w:rsidR="00FE2C2E">
        <w:rPr>
          <w:rFonts w:ascii="Times New Roman" w:hAnsi="Times New Roman" w:cs="Times New Roman"/>
        </w:rPr>
        <w:t>21</w:t>
      </w:r>
      <w:r w:rsidR="0013609C" w:rsidRPr="00FE2C2E">
        <w:rPr>
          <w:rFonts w:ascii="Times New Roman" w:hAnsi="Times New Roman" w:cs="Times New Roman"/>
        </w:rPr>
        <w:t>.</w:t>
      </w:r>
      <w:r w:rsidR="00FE2C2E">
        <w:rPr>
          <w:rFonts w:ascii="Times New Roman" w:hAnsi="Times New Roman" w:cs="Times New Roman"/>
        </w:rPr>
        <w:t xml:space="preserve"> lipnja</w:t>
      </w:r>
      <w:r w:rsidR="0013609C" w:rsidRPr="00FE2C2E">
        <w:rPr>
          <w:rFonts w:ascii="Times New Roman" w:hAnsi="Times New Roman" w:cs="Times New Roman"/>
        </w:rPr>
        <w:t xml:space="preserve"> 202</w:t>
      </w:r>
      <w:r w:rsidR="00FE2C2E">
        <w:rPr>
          <w:rFonts w:ascii="Times New Roman" w:hAnsi="Times New Roman" w:cs="Times New Roman"/>
        </w:rPr>
        <w:t>4</w:t>
      </w:r>
      <w:r w:rsidR="0013609C" w:rsidRPr="00FE2C2E">
        <w:rPr>
          <w:rFonts w:ascii="Times New Roman" w:hAnsi="Times New Roman" w:cs="Times New Roman"/>
        </w:rPr>
        <w:t>.</w:t>
      </w:r>
      <w:r w:rsidRPr="00FE2C2E">
        <w:rPr>
          <w:rFonts w:ascii="Times New Roman" w:hAnsi="Times New Roman" w:cs="Times New Roman"/>
        </w:rPr>
        <w:t xml:space="preserve"> godine </w:t>
      </w:r>
      <w:r w:rsidR="00252CAE" w:rsidRPr="00FE2C2E">
        <w:rPr>
          <w:rFonts w:ascii="Times New Roman" w:hAnsi="Times New Roman" w:cs="Times New Roman"/>
        </w:rPr>
        <w:t>objavljen je</w:t>
      </w:r>
      <w:r w:rsidR="007B4A26" w:rsidRPr="00FE2C2E">
        <w:rPr>
          <w:rFonts w:ascii="Times New Roman" w:hAnsi="Times New Roman" w:cs="Times New Roman"/>
        </w:rPr>
        <w:t>:</w:t>
      </w:r>
    </w:p>
    <w:p w14:paraId="5D3005FF" w14:textId="77777777" w:rsidR="007B4A26" w:rsidRPr="00FE2C2E" w:rsidRDefault="007B4A26" w:rsidP="007D64DE">
      <w:pPr>
        <w:jc w:val="both"/>
        <w:rPr>
          <w:rFonts w:ascii="Times New Roman" w:hAnsi="Times New Roman" w:cs="Times New Roman"/>
        </w:rPr>
      </w:pPr>
    </w:p>
    <w:p w14:paraId="1662F9FB" w14:textId="744256AF" w:rsidR="000A20B0" w:rsidRPr="00FE2C2E" w:rsidRDefault="00252CAE" w:rsidP="00FE2C2E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Natječaj za prijam u službu u Grad Sinj, </w:t>
      </w:r>
      <w:r w:rsidR="006253B7" w:rsidRPr="00FE2C2E">
        <w:rPr>
          <w:rFonts w:ascii="Times New Roman" w:hAnsi="Times New Roman" w:cs="Times New Roman"/>
        </w:rPr>
        <w:t>U</w:t>
      </w:r>
      <w:r w:rsidR="00FE2C2E">
        <w:rPr>
          <w:rFonts w:ascii="Times New Roman" w:hAnsi="Times New Roman" w:cs="Times New Roman"/>
        </w:rPr>
        <w:t xml:space="preserve">pravni odjel za gospodarski razvoj, fondove Europske unije i javnu nabavu na radno mjesto: </w:t>
      </w:r>
      <w:r w:rsidR="009545DD" w:rsidRPr="00FE2C2E">
        <w:rPr>
          <w:rFonts w:ascii="Times New Roman" w:hAnsi="Times New Roman" w:cs="Times New Roman"/>
        </w:rPr>
        <w:t xml:space="preserve">Pročelnik </w:t>
      </w:r>
      <w:r w:rsidR="00FE2C2E" w:rsidRPr="00FE2C2E">
        <w:rPr>
          <w:rFonts w:ascii="Times New Roman" w:hAnsi="Times New Roman" w:cs="Times New Roman"/>
        </w:rPr>
        <w:t>Upravn</w:t>
      </w:r>
      <w:r w:rsidR="00FE2C2E">
        <w:rPr>
          <w:rFonts w:ascii="Times New Roman" w:hAnsi="Times New Roman" w:cs="Times New Roman"/>
        </w:rPr>
        <w:t>og</w:t>
      </w:r>
      <w:r w:rsidR="00FE2C2E" w:rsidRPr="00FE2C2E">
        <w:rPr>
          <w:rFonts w:ascii="Times New Roman" w:hAnsi="Times New Roman" w:cs="Times New Roman"/>
        </w:rPr>
        <w:t xml:space="preserve"> odjel</w:t>
      </w:r>
      <w:r w:rsidR="00FE2C2E">
        <w:rPr>
          <w:rFonts w:ascii="Times New Roman" w:hAnsi="Times New Roman" w:cs="Times New Roman"/>
        </w:rPr>
        <w:t>a</w:t>
      </w:r>
      <w:r w:rsidR="00FE2C2E" w:rsidRPr="00FE2C2E">
        <w:rPr>
          <w:rFonts w:ascii="Times New Roman" w:hAnsi="Times New Roman" w:cs="Times New Roman"/>
        </w:rPr>
        <w:t xml:space="preserve"> za gospodarski razvoj, fondove Europske unije i javnu nabavu </w:t>
      </w:r>
      <w:r w:rsidR="000A20B0" w:rsidRPr="00FE2C2E">
        <w:rPr>
          <w:rFonts w:ascii="Times New Roman" w:hAnsi="Times New Roman" w:cs="Times New Roman"/>
        </w:rPr>
        <w:t>(1 izvršitelj, m/ž),  na neodređeno vrijeme, uz probni rad od tri (3) mjeseca.</w:t>
      </w:r>
    </w:p>
    <w:p w14:paraId="6E1CCCB3" w14:textId="77777777" w:rsidR="007B4A26" w:rsidRPr="00FE2C2E" w:rsidRDefault="007B4A26" w:rsidP="007B4A26">
      <w:pPr>
        <w:pStyle w:val="ListParagraph"/>
        <w:jc w:val="both"/>
        <w:rPr>
          <w:rFonts w:ascii="Times New Roman" w:hAnsi="Times New Roman" w:cs="Times New Roman"/>
        </w:rPr>
      </w:pPr>
    </w:p>
    <w:p w14:paraId="61E5E9E8" w14:textId="193893CC" w:rsidR="007B4A26" w:rsidRPr="00FE2C2E" w:rsidRDefault="007B4A26" w:rsidP="00634C1A">
      <w:pPr>
        <w:ind w:firstLine="360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Posljednji dan za predaju prijava na natječaj pošti (preporučenom poštanskom pošiljkom) ili izravno u Pisarnicu Grada je </w:t>
      </w:r>
      <w:r w:rsidR="00FE2C2E">
        <w:rPr>
          <w:rFonts w:ascii="Times New Roman" w:hAnsi="Times New Roman" w:cs="Times New Roman"/>
        </w:rPr>
        <w:t>01</w:t>
      </w:r>
      <w:r w:rsidR="0013609C" w:rsidRPr="00FE2C2E">
        <w:rPr>
          <w:rFonts w:ascii="Times New Roman" w:hAnsi="Times New Roman" w:cs="Times New Roman"/>
        </w:rPr>
        <w:t>.</w:t>
      </w:r>
      <w:r w:rsidR="00CA05E4" w:rsidRPr="00FE2C2E">
        <w:rPr>
          <w:rFonts w:ascii="Times New Roman" w:hAnsi="Times New Roman" w:cs="Times New Roman"/>
        </w:rPr>
        <w:t xml:space="preserve"> </w:t>
      </w:r>
      <w:r w:rsidR="00FE2C2E">
        <w:rPr>
          <w:rFonts w:ascii="Times New Roman" w:hAnsi="Times New Roman" w:cs="Times New Roman"/>
        </w:rPr>
        <w:t>srpnja</w:t>
      </w:r>
      <w:r w:rsidR="0013609C" w:rsidRPr="00FE2C2E">
        <w:rPr>
          <w:rFonts w:ascii="Times New Roman" w:hAnsi="Times New Roman" w:cs="Times New Roman"/>
        </w:rPr>
        <w:t xml:space="preserve"> </w:t>
      </w:r>
      <w:r w:rsidRPr="00FE2C2E">
        <w:rPr>
          <w:rFonts w:ascii="Times New Roman" w:hAnsi="Times New Roman" w:cs="Times New Roman"/>
        </w:rPr>
        <w:t>20</w:t>
      </w:r>
      <w:r w:rsidR="009545DD" w:rsidRPr="00FE2C2E">
        <w:rPr>
          <w:rFonts w:ascii="Times New Roman" w:hAnsi="Times New Roman" w:cs="Times New Roman"/>
        </w:rPr>
        <w:t>2</w:t>
      </w:r>
      <w:r w:rsidR="00FE2C2E">
        <w:rPr>
          <w:rFonts w:ascii="Times New Roman" w:hAnsi="Times New Roman" w:cs="Times New Roman"/>
        </w:rPr>
        <w:t>4</w:t>
      </w:r>
      <w:r w:rsidRPr="00FE2C2E">
        <w:rPr>
          <w:rFonts w:ascii="Times New Roman" w:hAnsi="Times New Roman" w:cs="Times New Roman"/>
        </w:rPr>
        <w:t>. godine</w:t>
      </w:r>
      <w:r w:rsidR="00CA05E4" w:rsidRPr="00FE2C2E">
        <w:rPr>
          <w:rFonts w:ascii="Times New Roman" w:hAnsi="Times New Roman" w:cs="Times New Roman"/>
        </w:rPr>
        <w:t xml:space="preserve"> (</w:t>
      </w:r>
      <w:r w:rsidR="00FE2C2E">
        <w:rPr>
          <w:rFonts w:ascii="Times New Roman" w:hAnsi="Times New Roman" w:cs="Times New Roman"/>
        </w:rPr>
        <w:t>ponedjeljak</w:t>
      </w:r>
      <w:r w:rsidR="00CA05E4" w:rsidRPr="00FE2C2E">
        <w:rPr>
          <w:rFonts w:ascii="Times New Roman" w:hAnsi="Times New Roman" w:cs="Times New Roman"/>
        </w:rPr>
        <w:t>).</w:t>
      </w:r>
    </w:p>
    <w:p w14:paraId="4C4B654A" w14:textId="77777777" w:rsidR="007B4A26" w:rsidRPr="00FE2C2E" w:rsidRDefault="007B4A26" w:rsidP="007B4A26">
      <w:pPr>
        <w:jc w:val="both"/>
        <w:rPr>
          <w:rFonts w:ascii="Times New Roman" w:hAnsi="Times New Roman" w:cs="Times New Roman"/>
        </w:rPr>
      </w:pPr>
    </w:p>
    <w:p w14:paraId="037992F7" w14:textId="77777777" w:rsidR="007B4A26" w:rsidRPr="00FE2C2E" w:rsidRDefault="007B4A26" w:rsidP="007B4A26">
      <w:pPr>
        <w:ind w:left="360"/>
        <w:rPr>
          <w:rFonts w:ascii="Times New Roman" w:hAnsi="Times New Roman" w:cs="Times New Roman"/>
        </w:rPr>
      </w:pPr>
    </w:p>
    <w:p w14:paraId="6A07C15B" w14:textId="77777777" w:rsidR="00F20C3B" w:rsidRPr="00FE2C2E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FE2C2E">
        <w:rPr>
          <w:rFonts w:ascii="Times New Roman" w:hAnsi="Times New Roman" w:cs="Times New Roman"/>
          <w:b/>
          <w:u w:val="single"/>
        </w:rPr>
        <w:t>Opis poslova radnog mjesta:</w:t>
      </w:r>
    </w:p>
    <w:p w14:paraId="46919FAB" w14:textId="77777777" w:rsidR="00F20C3B" w:rsidRPr="00FE2C2E" w:rsidRDefault="00F20C3B" w:rsidP="00F20C3B">
      <w:pPr>
        <w:rPr>
          <w:rFonts w:ascii="Times New Roman" w:hAnsi="Times New Roman" w:cs="Times New Roman"/>
        </w:rPr>
      </w:pPr>
    </w:p>
    <w:p w14:paraId="5BA73444" w14:textId="50AAEEC2" w:rsidR="007B4A26" w:rsidRPr="00FE2C2E" w:rsidRDefault="009545DD" w:rsidP="00FE2C2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u w:val="single"/>
        </w:rPr>
      </w:pPr>
      <w:r w:rsidRPr="00FE2C2E">
        <w:rPr>
          <w:rFonts w:ascii="Times New Roman" w:hAnsi="Times New Roman" w:cs="Times New Roman"/>
          <w:b/>
          <w:bCs/>
        </w:rPr>
        <w:t xml:space="preserve">Pročelnik </w:t>
      </w:r>
      <w:r w:rsidR="00FE2C2E" w:rsidRPr="00FE2C2E">
        <w:rPr>
          <w:rFonts w:ascii="Times New Roman" w:hAnsi="Times New Roman" w:cs="Times New Roman"/>
          <w:b/>
          <w:bCs/>
        </w:rPr>
        <w:t xml:space="preserve">Upravnog odjela za gospodarski razvoj, fondove Europske unije i javnu nabavu </w:t>
      </w:r>
    </w:p>
    <w:p w14:paraId="4AF35E5C" w14:textId="77777777" w:rsidR="00FE2C2E" w:rsidRDefault="00FE2C2E" w:rsidP="00FE2C2E">
      <w:pPr>
        <w:pStyle w:val="ListParagraph"/>
        <w:ind w:left="786"/>
        <w:jc w:val="both"/>
        <w:rPr>
          <w:rFonts w:ascii="Times New Roman" w:hAnsi="Times New Roman" w:cs="Times New Roman"/>
          <w:b/>
          <w:bCs/>
        </w:rPr>
      </w:pPr>
    </w:p>
    <w:p w14:paraId="228167DF" w14:textId="43EF51B4" w:rsidR="00FE2C2E" w:rsidRPr="00FE2C2E" w:rsidRDefault="00FE2C2E" w:rsidP="00FE2C2E">
      <w:pPr>
        <w:pStyle w:val="ListParagraph"/>
        <w:ind w:left="786"/>
        <w:jc w:val="both"/>
        <w:rPr>
          <w:rFonts w:ascii="Times New Roman" w:hAnsi="Times New Roman" w:cs="Times New Roman"/>
          <w:bCs/>
        </w:rPr>
      </w:pPr>
      <w:r w:rsidRPr="00FE2C2E">
        <w:rPr>
          <w:rFonts w:ascii="Times New Roman" w:hAnsi="Times New Roman" w:cs="Times New Roman"/>
          <w:bCs/>
        </w:rPr>
        <w:t>Rukovodi, organizira, koordinira poslove iz djelokruga Upravnog odjela za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gospodarski razvoj, fondov</w:t>
      </w:r>
      <w:r>
        <w:rPr>
          <w:rFonts w:ascii="Times New Roman" w:hAnsi="Times New Roman" w:cs="Times New Roman"/>
          <w:bCs/>
        </w:rPr>
        <w:t xml:space="preserve">e Europske unije i javnu nabavu, </w:t>
      </w:r>
      <w:r w:rsidRPr="00FE2C2E">
        <w:rPr>
          <w:rFonts w:ascii="Times New Roman" w:hAnsi="Times New Roman" w:cs="Times New Roman"/>
          <w:bCs/>
        </w:rPr>
        <w:t>prati zakone, podzakonske akte i ostale propise i daje stručna mišljenja i savjete izpodručja primjene zakona kojima se uređuje ustrojstvo i nadležnost jedinica lokalne</w:t>
      </w:r>
    </w:p>
    <w:p w14:paraId="388D0A0B" w14:textId="39F07E5C" w:rsidR="009545DD" w:rsidRPr="00634C1A" w:rsidRDefault="00FE2C2E" w:rsidP="00634C1A">
      <w:pPr>
        <w:pStyle w:val="ListParagraph"/>
        <w:ind w:left="786"/>
        <w:jc w:val="both"/>
        <w:rPr>
          <w:rFonts w:ascii="Times New Roman" w:hAnsi="Times New Roman" w:cs="Times New Roman"/>
          <w:bCs/>
        </w:rPr>
      </w:pPr>
      <w:r w:rsidRPr="00FE2C2E">
        <w:rPr>
          <w:rFonts w:ascii="Times New Roman" w:hAnsi="Times New Roman" w:cs="Times New Roman"/>
          <w:bCs/>
        </w:rPr>
        <w:t>samouprave iz djelokruga Upravnog odjela za gospodarski razvoj, fondove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 xml:space="preserve">uropske unije i javnu nabavu te </w:t>
      </w:r>
      <w:r w:rsidRPr="00FE2C2E">
        <w:rPr>
          <w:rFonts w:ascii="Times New Roman" w:hAnsi="Times New Roman" w:cs="Times New Roman"/>
          <w:bCs/>
        </w:rPr>
        <w:t>izrađuje prijedloge akata iz nadležnosti Upravnog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odjela za gospodarski razvoj, fondove Europske unije i javnu nabavu i vodi brigu o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usklađenosti tih akata sa zakonom, podzakonskim propisima i Statutom</w:t>
      </w:r>
      <w:r>
        <w:rPr>
          <w:rFonts w:ascii="Times New Roman" w:hAnsi="Times New Roman" w:cs="Times New Roman"/>
          <w:bCs/>
        </w:rPr>
        <w:t>,</w:t>
      </w:r>
      <w:r w:rsidRPr="00FE2C2E">
        <w:t xml:space="preserve"> </w:t>
      </w:r>
      <w:r>
        <w:rPr>
          <w:rFonts w:ascii="Times New Roman" w:hAnsi="Times New Roman" w:cs="Times New Roman"/>
          <w:bCs/>
        </w:rPr>
        <w:t xml:space="preserve">prati </w:t>
      </w:r>
      <w:r w:rsidRPr="00FE2C2E">
        <w:rPr>
          <w:rFonts w:ascii="Times New Roman" w:hAnsi="Times New Roman" w:cs="Times New Roman"/>
          <w:bCs/>
        </w:rPr>
        <w:t>stanje iz djelokruga Upravnog odjela za gospo</w:t>
      </w:r>
      <w:r>
        <w:rPr>
          <w:rFonts w:ascii="Times New Roman" w:hAnsi="Times New Roman" w:cs="Times New Roman"/>
          <w:bCs/>
        </w:rPr>
        <w:t xml:space="preserve">darski razvoj, fondove Europske unije i javnu nabavu te </w:t>
      </w:r>
      <w:r w:rsidRPr="00FE2C2E">
        <w:rPr>
          <w:rFonts w:ascii="Times New Roman" w:hAnsi="Times New Roman" w:cs="Times New Roman"/>
          <w:bCs/>
        </w:rPr>
        <w:t>predlaže odgovarajuće mjere, stručno obrađuje najsloženija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pitanja i daje st</w:t>
      </w:r>
      <w:r>
        <w:rPr>
          <w:rFonts w:ascii="Times New Roman" w:hAnsi="Times New Roman" w:cs="Times New Roman"/>
          <w:bCs/>
        </w:rPr>
        <w:t xml:space="preserve">ručna obrazloženja i upute radi </w:t>
      </w:r>
      <w:r w:rsidRPr="00FE2C2E">
        <w:rPr>
          <w:rFonts w:ascii="Times New Roman" w:hAnsi="Times New Roman" w:cs="Times New Roman"/>
          <w:bCs/>
        </w:rPr>
        <w:t>izvršenja poslova iz djelokruga rada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Upravnog odjela za gospodarski razvoj, fondove Europske unije i javnu nabavu,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koordinira rad službenika u cilju realiziranja aktivnosti od ideje ulaganja u razvoj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i stvaranje uvjeta za razvoj Grada do realizacije i kontrole izvršenja kao i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predlaganje financ</w:t>
      </w:r>
      <w:r>
        <w:rPr>
          <w:rFonts w:ascii="Times New Roman" w:hAnsi="Times New Roman" w:cs="Times New Roman"/>
          <w:bCs/>
        </w:rPr>
        <w:t xml:space="preserve">ijske konstrukcije projekata od </w:t>
      </w:r>
      <w:r w:rsidRPr="00FE2C2E">
        <w:rPr>
          <w:rFonts w:ascii="Times New Roman" w:hAnsi="Times New Roman" w:cs="Times New Roman"/>
          <w:bCs/>
        </w:rPr>
        <w:t>interesa za Grad</w:t>
      </w:r>
      <w:r>
        <w:rPr>
          <w:rFonts w:ascii="Times New Roman" w:hAnsi="Times New Roman" w:cs="Times New Roman"/>
          <w:bCs/>
        </w:rPr>
        <w:t xml:space="preserve">, </w:t>
      </w:r>
      <w:r w:rsidRPr="00FE2C2E">
        <w:rPr>
          <w:rFonts w:ascii="Times New Roman" w:hAnsi="Times New Roman" w:cs="Times New Roman"/>
          <w:bCs/>
        </w:rPr>
        <w:t>prati i sudjeluje u izradi prijedloga Proračuna te projekcija za dvogodišnje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razdoblje, izmjena i dopuna Proračuna, polugodišnjeg i godišnjeg izvještaja o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 xml:space="preserve">izvršenju Proračuna, </w:t>
      </w:r>
      <w:r>
        <w:rPr>
          <w:rFonts w:ascii="Times New Roman" w:hAnsi="Times New Roman" w:cs="Times New Roman"/>
          <w:bCs/>
        </w:rPr>
        <w:t xml:space="preserve">sudjeluje u izradi </w:t>
      </w:r>
      <w:r w:rsidRPr="00FE2C2E">
        <w:rPr>
          <w:rFonts w:ascii="Times New Roman" w:hAnsi="Times New Roman" w:cs="Times New Roman"/>
          <w:bCs/>
        </w:rPr>
        <w:t>uputa za izradu prijedloga Proračuna i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financijskih planova, izrađuje kvartalne i godišnje te konsolidirana financijska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izvješća, analizira mjesečne i</w:t>
      </w:r>
      <w:r>
        <w:rPr>
          <w:rFonts w:ascii="Times New Roman" w:hAnsi="Times New Roman" w:cs="Times New Roman"/>
          <w:bCs/>
        </w:rPr>
        <w:t>zvještaje o izvršenju Proračuna,</w:t>
      </w:r>
      <w:r w:rsidRPr="00FE2C2E">
        <w:rPr>
          <w:rFonts w:ascii="Times New Roman" w:hAnsi="Times New Roman" w:cs="Times New Roman"/>
          <w:bCs/>
        </w:rPr>
        <w:t xml:space="preserve"> izrađuje strateške dokumente za potrebe Grada</w:t>
      </w:r>
      <w:r>
        <w:rPr>
          <w:rFonts w:ascii="Times New Roman" w:hAnsi="Times New Roman" w:cs="Times New Roman"/>
          <w:bCs/>
        </w:rPr>
        <w:t xml:space="preserve"> u suradnji s drugim dionicima, </w:t>
      </w:r>
      <w:r w:rsidRPr="00FE2C2E">
        <w:rPr>
          <w:rFonts w:ascii="Times New Roman" w:hAnsi="Times New Roman" w:cs="Times New Roman"/>
          <w:bCs/>
        </w:rPr>
        <w:t>priprema projektne prijedl</w:t>
      </w:r>
      <w:r>
        <w:rPr>
          <w:rFonts w:ascii="Times New Roman" w:hAnsi="Times New Roman" w:cs="Times New Roman"/>
          <w:bCs/>
        </w:rPr>
        <w:t xml:space="preserve">oge za privlačenje sredstava iz </w:t>
      </w:r>
      <w:r w:rsidRPr="00FE2C2E">
        <w:rPr>
          <w:rFonts w:ascii="Times New Roman" w:hAnsi="Times New Roman" w:cs="Times New Roman"/>
          <w:bCs/>
        </w:rPr>
        <w:t>fondova Europske unije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kao i nacionalnih i drugih fondova u svim fazama projekta, obrađuje i priprema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stručna mišljenja za investicijska ulaganja, surađuje sa nadležnom razvojnom agencijom i drugim pravnim osobama u pripremi projekata, prati propise iz područja javne nabave, daje stručna mišljenja iz područja javne i jednostavne nabave te koordinira poslove vezane uz javnu i jednostavnu nabavu, vodi upravni postupak iz djelokruga Upravnog odjela za gospodarski razvoj, fondove Europske unije i javnu nabavu do donošenja rješenja, surađuje s drugim tijelima Grada i trgovačkim društvima kojima je vlasnik Grad na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rješavanju strateških zadaća od interesa za Grad,</w:t>
      </w:r>
      <w:r>
        <w:rPr>
          <w:rFonts w:ascii="Times New Roman" w:hAnsi="Times New Roman" w:cs="Times New Roman"/>
          <w:bCs/>
        </w:rPr>
        <w:t xml:space="preserve"> </w:t>
      </w:r>
      <w:r w:rsidRPr="00FE2C2E">
        <w:rPr>
          <w:rFonts w:ascii="Times New Roman" w:hAnsi="Times New Roman" w:cs="Times New Roman"/>
          <w:bCs/>
        </w:rPr>
        <w:t>obavlja i druge poslove po nalogu Gradonačelnika.</w:t>
      </w:r>
      <w:r w:rsidRPr="00FE2C2E">
        <w:rPr>
          <w:rFonts w:ascii="Times New Roman" w:hAnsi="Times New Roman" w:cs="Times New Roman"/>
          <w:bCs/>
        </w:rPr>
        <w:cr/>
      </w:r>
    </w:p>
    <w:p w14:paraId="103F44E3" w14:textId="77777777" w:rsidR="00435DC5" w:rsidRPr="00FE2C2E" w:rsidRDefault="00435DC5" w:rsidP="00FB1894">
      <w:pPr>
        <w:ind w:left="360"/>
        <w:jc w:val="both"/>
        <w:rPr>
          <w:rFonts w:ascii="Times New Roman" w:hAnsi="Times New Roman" w:cs="Times New Roman"/>
        </w:rPr>
      </w:pPr>
    </w:p>
    <w:p w14:paraId="664276BA" w14:textId="77777777" w:rsidR="0013201A" w:rsidRPr="00FE2C2E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 w:rsidRPr="00FE2C2E">
        <w:rPr>
          <w:rFonts w:ascii="Times New Roman" w:hAnsi="Times New Roman" w:cs="Times New Roman"/>
          <w:b/>
          <w:u w:val="single"/>
        </w:rPr>
        <w:t xml:space="preserve">Podaci o plaći: </w:t>
      </w:r>
    </w:p>
    <w:p w14:paraId="1ED1BB9A" w14:textId="77777777" w:rsidR="00980118" w:rsidRPr="00FE2C2E" w:rsidRDefault="00980118" w:rsidP="0013201A">
      <w:pPr>
        <w:jc w:val="both"/>
        <w:rPr>
          <w:rFonts w:ascii="Times New Roman" w:hAnsi="Times New Roman" w:cs="Times New Roman"/>
        </w:rPr>
      </w:pPr>
    </w:p>
    <w:p w14:paraId="6F16CA59" w14:textId="5A2C5F25" w:rsidR="00BF0D37" w:rsidRPr="00FE2C2E" w:rsidRDefault="00252CAE" w:rsidP="00FE2C2E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Koeficijent složenosti poslova radnog mjesta </w:t>
      </w:r>
      <w:r w:rsidR="00121A52" w:rsidRPr="00FE2C2E">
        <w:rPr>
          <w:rFonts w:ascii="Times New Roman" w:hAnsi="Times New Roman" w:cs="Times New Roman"/>
        </w:rPr>
        <w:t>Glavni rukovoditelj</w:t>
      </w:r>
      <w:r w:rsidR="006253B7" w:rsidRPr="00FE2C2E">
        <w:rPr>
          <w:rFonts w:ascii="Times New Roman" w:hAnsi="Times New Roman" w:cs="Times New Roman"/>
        </w:rPr>
        <w:t xml:space="preserve">– </w:t>
      </w:r>
      <w:r w:rsidR="00F2249F" w:rsidRPr="00FE2C2E">
        <w:rPr>
          <w:rFonts w:ascii="Times New Roman" w:hAnsi="Times New Roman" w:cs="Times New Roman"/>
        </w:rPr>
        <w:t>P</w:t>
      </w:r>
      <w:r w:rsidR="00121A52" w:rsidRPr="00FE2C2E">
        <w:rPr>
          <w:rFonts w:ascii="Times New Roman" w:hAnsi="Times New Roman" w:cs="Times New Roman"/>
        </w:rPr>
        <w:t xml:space="preserve">ročelnik </w:t>
      </w:r>
      <w:r w:rsidR="00FE2C2E" w:rsidRPr="00FE2C2E">
        <w:rPr>
          <w:rFonts w:ascii="Times New Roman" w:hAnsi="Times New Roman" w:cs="Times New Roman"/>
        </w:rPr>
        <w:t xml:space="preserve">Upravnog odjela za gospodarski razvoj, fondove Europske unije i javnu nabavu </w:t>
      </w:r>
      <w:r w:rsidRPr="00FE2C2E">
        <w:rPr>
          <w:rFonts w:ascii="Times New Roman" w:hAnsi="Times New Roman" w:cs="Times New Roman"/>
        </w:rPr>
        <w:t>je</w:t>
      </w:r>
      <w:r w:rsidR="00F2249F" w:rsidRPr="00FE2C2E">
        <w:rPr>
          <w:rFonts w:ascii="Times New Roman" w:hAnsi="Times New Roman" w:cs="Times New Roman"/>
        </w:rPr>
        <w:t xml:space="preserve"> </w:t>
      </w:r>
      <w:r w:rsidR="00121A52" w:rsidRPr="00FE2C2E">
        <w:rPr>
          <w:rFonts w:ascii="Times New Roman" w:hAnsi="Times New Roman" w:cs="Times New Roman"/>
        </w:rPr>
        <w:t>5,04</w:t>
      </w:r>
      <w:r w:rsidRPr="00FE2C2E">
        <w:rPr>
          <w:rFonts w:ascii="Times New Roman" w:hAnsi="Times New Roman" w:cs="Times New Roman"/>
        </w:rPr>
        <w:t xml:space="preserve"> uz osnovicu za </w:t>
      </w:r>
      <w:r w:rsidR="007D64DE" w:rsidRPr="00FE2C2E">
        <w:rPr>
          <w:rFonts w:ascii="Times New Roman" w:hAnsi="Times New Roman" w:cs="Times New Roman"/>
        </w:rPr>
        <w:t>i</w:t>
      </w:r>
      <w:r w:rsidR="00FC7953" w:rsidRPr="00FE2C2E">
        <w:rPr>
          <w:rFonts w:ascii="Times New Roman" w:hAnsi="Times New Roman" w:cs="Times New Roman"/>
        </w:rPr>
        <w:t xml:space="preserve">zračun </w:t>
      </w:r>
      <w:r w:rsidRPr="00FE2C2E">
        <w:rPr>
          <w:rFonts w:ascii="Times New Roman" w:hAnsi="Times New Roman" w:cs="Times New Roman"/>
        </w:rPr>
        <w:t xml:space="preserve">plaće u iznosu od </w:t>
      </w:r>
      <w:r w:rsidR="00FE2C2E">
        <w:rPr>
          <w:rFonts w:ascii="Times New Roman" w:hAnsi="Times New Roman" w:cs="Times New Roman"/>
        </w:rPr>
        <w:t>402,00 €</w:t>
      </w:r>
      <w:r w:rsidR="007D64DE" w:rsidRPr="00FE2C2E">
        <w:rPr>
          <w:rFonts w:ascii="Times New Roman" w:hAnsi="Times New Roman" w:cs="Times New Roman"/>
        </w:rPr>
        <w:t>.</w:t>
      </w:r>
    </w:p>
    <w:p w14:paraId="585DBC81" w14:textId="77777777" w:rsidR="00BF0D37" w:rsidRPr="00FE2C2E" w:rsidRDefault="00BF0D37" w:rsidP="00BF0D37">
      <w:pPr>
        <w:ind w:left="360"/>
        <w:jc w:val="both"/>
        <w:rPr>
          <w:rFonts w:ascii="Times New Roman" w:hAnsi="Times New Roman" w:cs="Times New Roman"/>
        </w:rPr>
      </w:pPr>
    </w:p>
    <w:p w14:paraId="1F158A97" w14:textId="0089B6D7" w:rsidR="00B10D89" w:rsidRPr="00FE2C2E" w:rsidRDefault="00121A52" w:rsidP="00BF0D37">
      <w:pPr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ab/>
      </w:r>
      <w:r w:rsidR="00B10D89" w:rsidRPr="00FE2C2E">
        <w:rPr>
          <w:rFonts w:ascii="Times New Roman" w:hAnsi="Times New Roman" w:cs="Times New Roman"/>
        </w:rPr>
        <w:t>Plaću službenika čini umnožak koeficijenta složenosti poslova radnog mjesta na koje je službenik raspoređen i osnovice za izračun plaće, uvećan za 0,5% za svaku navršenu godinu</w:t>
      </w:r>
      <w:r w:rsidR="00CA05E4" w:rsidRPr="00FE2C2E">
        <w:rPr>
          <w:rFonts w:ascii="Times New Roman" w:hAnsi="Times New Roman" w:cs="Times New Roman"/>
        </w:rPr>
        <w:t xml:space="preserve"> </w:t>
      </w:r>
      <w:r w:rsidR="00B10D89" w:rsidRPr="00FE2C2E">
        <w:rPr>
          <w:rFonts w:ascii="Times New Roman" w:hAnsi="Times New Roman" w:cs="Times New Roman"/>
        </w:rPr>
        <w:t>radnog staža.</w:t>
      </w:r>
    </w:p>
    <w:p w14:paraId="187281A6" w14:textId="77777777" w:rsidR="00B10D89" w:rsidRPr="00FE2C2E" w:rsidRDefault="00B10D89" w:rsidP="00B10D89">
      <w:pPr>
        <w:rPr>
          <w:rFonts w:ascii="Times New Roman" w:hAnsi="Times New Roman" w:cs="Times New Roman"/>
        </w:rPr>
      </w:pPr>
    </w:p>
    <w:p w14:paraId="7BE47905" w14:textId="77777777" w:rsidR="00B10D89" w:rsidRPr="00FE2C2E" w:rsidRDefault="00B10D89" w:rsidP="00B10D89">
      <w:pPr>
        <w:rPr>
          <w:rFonts w:ascii="Times New Roman" w:hAnsi="Times New Roman" w:cs="Times New Roman"/>
        </w:rPr>
      </w:pPr>
    </w:p>
    <w:p w14:paraId="0703AC1B" w14:textId="77777777" w:rsidR="007072B4" w:rsidRPr="00FE2C2E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FE2C2E">
        <w:rPr>
          <w:rFonts w:ascii="Times New Roman" w:hAnsi="Times New Roman" w:cs="Times New Roman"/>
          <w:b/>
          <w:color w:val="000000" w:themeColor="text1"/>
          <w:u w:val="single"/>
        </w:rPr>
        <w:t>Prethodna provjera znanja i sposobnosti:</w:t>
      </w:r>
      <w:r w:rsidR="007072B4" w:rsidRPr="00FE2C2E">
        <w:rPr>
          <w:rFonts w:ascii="Times New Roman" w:hAnsi="Times New Roman" w:cs="Times New Roman"/>
          <w:b/>
          <w:color w:val="000000" w:themeColor="text1"/>
          <w:u w:val="single"/>
        </w:rPr>
        <w:t> </w:t>
      </w:r>
    </w:p>
    <w:p w14:paraId="32EE41E1" w14:textId="77777777" w:rsidR="007072B4" w:rsidRPr="00FE2C2E" w:rsidRDefault="007072B4" w:rsidP="00B10D89">
      <w:pPr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> </w:t>
      </w:r>
    </w:p>
    <w:p w14:paraId="796225CF" w14:textId="77777777" w:rsidR="00980118" w:rsidRPr="00FE2C2E" w:rsidRDefault="007072B4" w:rsidP="00634C1A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>Prethodna provjera znanja i sposobnosti kandidata obuhvaća</w:t>
      </w:r>
      <w:r w:rsidR="00980118" w:rsidRPr="00FE2C2E">
        <w:rPr>
          <w:rFonts w:ascii="Times New Roman" w:hAnsi="Times New Roman" w:cs="Times New Roman"/>
        </w:rPr>
        <w:t>:</w:t>
      </w:r>
    </w:p>
    <w:p w14:paraId="45516492" w14:textId="77777777" w:rsidR="00980118" w:rsidRPr="00FE2C2E" w:rsidRDefault="00980118" w:rsidP="00634C1A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(1) pisano testiranje; </w:t>
      </w:r>
    </w:p>
    <w:p w14:paraId="5E8BFDF1" w14:textId="77777777" w:rsidR="00980118" w:rsidRPr="00FE2C2E" w:rsidRDefault="00980118" w:rsidP="00634C1A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>(</w:t>
      </w:r>
      <w:r w:rsidR="005E3705" w:rsidRPr="00FE2C2E">
        <w:rPr>
          <w:rFonts w:ascii="Times New Roman" w:hAnsi="Times New Roman" w:cs="Times New Roman"/>
        </w:rPr>
        <w:t>2</w:t>
      </w:r>
      <w:r w:rsidRPr="00FE2C2E">
        <w:rPr>
          <w:rFonts w:ascii="Times New Roman" w:hAnsi="Times New Roman" w:cs="Times New Roman"/>
        </w:rPr>
        <w:t xml:space="preserve">) intervju. </w:t>
      </w:r>
    </w:p>
    <w:p w14:paraId="3B99FCA3" w14:textId="77777777" w:rsidR="00980118" w:rsidRPr="00FE2C2E" w:rsidRDefault="00980118" w:rsidP="0013201A">
      <w:pPr>
        <w:jc w:val="both"/>
        <w:rPr>
          <w:rFonts w:ascii="Times New Roman" w:hAnsi="Times New Roman" w:cs="Times New Roman"/>
        </w:rPr>
      </w:pPr>
    </w:p>
    <w:p w14:paraId="1D7DDD3F" w14:textId="77777777" w:rsidR="00980118" w:rsidRPr="00FE2C2E" w:rsidRDefault="00980118" w:rsidP="00F2249F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>Za svaki dio provjere kandidatima se dodjeljuje broj bodova od 1 do 10</w:t>
      </w:r>
      <w:r w:rsidR="007072B4" w:rsidRPr="00FE2C2E">
        <w:rPr>
          <w:rFonts w:ascii="Times New Roman" w:hAnsi="Times New Roman" w:cs="Times New Roman"/>
        </w:rPr>
        <w:t xml:space="preserve">. </w:t>
      </w:r>
    </w:p>
    <w:p w14:paraId="009D802C" w14:textId="77777777" w:rsidR="00980118" w:rsidRPr="00FE2C2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252CAE" w:rsidRPr="00FE2C2E">
        <w:rPr>
          <w:rFonts w:ascii="Times New Roman" w:hAnsi="Times New Roman" w:cs="Times New Roman"/>
        </w:rPr>
        <w:t>na pisanom testiranju.</w:t>
      </w:r>
    </w:p>
    <w:p w14:paraId="354AD9FF" w14:textId="77777777" w:rsidR="007072B4" w:rsidRPr="00FE2C2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FE2C2E">
        <w:rPr>
          <w:rFonts w:ascii="Times New Roman" w:hAnsi="Times New Roman" w:cs="Times New Roman"/>
        </w:rPr>
        <w:t>natječaj</w:t>
      </w:r>
      <w:r w:rsidRPr="00FE2C2E">
        <w:rPr>
          <w:rFonts w:ascii="Times New Roman" w:hAnsi="Times New Roman" w:cs="Times New Roman"/>
        </w:rPr>
        <w:t>.</w:t>
      </w:r>
    </w:p>
    <w:p w14:paraId="1399E674" w14:textId="77777777" w:rsidR="0024135E" w:rsidRPr="00FE2C2E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14:paraId="122AB4D1" w14:textId="719E202C" w:rsidR="009B2EDB" w:rsidRPr="00FE2C2E" w:rsidRDefault="009B2EDB" w:rsidP="0013201A">
      <w:pPr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       </w:t>
      </w:r>
      <w:r w:rsidR="00F2249F" w:rsidRPr="00FE2C2E">
        <w:rPr>
          <w:rFonts w:ascii="Times New Roman" w:hAnsi="Times New Roman" w:cs="Times New Roman"/>
        </w:rPr>
        <w:tab/>
      </w:r>
      <w:r w:rsidRPr="00FE2C2E">
        <w:rPr>
          <w:rFonts w:ascii="Times New Roman" w:hAnsi="Times New Roman" w:cs="Times New Roman"/>
        </w:rPr>
        <w:t>Test se sastoji od</w:t>
      </w:r>
      <w:r w:rsidR="00F2249F" w:rsidRPr="00FE2C2E">
        <w:rPr>
          <w:rFonts w:ascii="Times New Roman" w:hAnsi="Times New Roman" w:cs="Times New Roman"/>
        </w:rPr>
        <w:t xml:space="preserve"> </w:t>
      </w:r>
      <w:r w:rsidRPr="00FE2C2E">
        <w:rPr>
          <w:rFonts w:ascii="Times New Roman" w:hAnsi="Times New Roman" w:cs="Times New Roman"/>
        </w:rPr>
        <w:t xml:space="preserve">pitanja iz niže navedenih područja testiranja, dok se u intervjuu utvrđuju interesi, profesionalni ciljevi i motivacija kandidata za rad na navedenom radnom mjestu. </w:t>
      </w:r>
    </w:p>
    <w:p w14:paraId="5A4538B6" w14:textId="77777777" w:rsidR="0013609C" w:rsidRPr="00FE2C2E" w:rsidRDefault="0013609C" w:rsidP="0013201A">
      <w:pPr>
        <w:jc w:val="both"/>
        <w:rPr>
          <w:rFonts w:ascii="Times New Roman" w:hAnsi="Times New Roman" w:cs="Times New Roman"/>
        </w:rPr>
      </w:pPr>
    </w:p>
    <w:p w14:paraId="0B676865" w14:textId="77777777" w:rsidR="00057EFF" w:rsidRPr="00FE2C2E" w:rsidRDefault="00057EFF" w:rsidP="0013201A">
      <w:pPr>
        <w:jc w:val="both"/>
        <w:rPr>
          <w:rFonts w:ascii="Times New Roman" w:hAnsi="Times New Roman" w:cs="Times New Roman"/>
        </w:rPr>
      </w:pPr>
    </w:p>
    <w:p w14:paraId="191C97D7" w14:textId="77777777" w:rsidR="007072B4" w:rsidRPr="00FE2C2E" w:rsidRDefault="007072B4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FE2C2E">
        <w:rPr>
          <w:rFonts w:ascii="Times New Roman" w:hAnsi="Times New Roman" w:cs="Times New Roman"/>
          <w:b/>
          <w:color w:val="000000" w:themeColor="text1"/>
          <w:u w:val="single"/>
        </w:rPr>
        <w:t>Pravni izvori za pripremanje kandidata za provjeru su sljedeći:</w:t>
      </w:r>
    </w:p>
    <w:p w14:paraId="78F9C438" w14:textId="77777777" w:rsidR="0013201A" w:rsidRPr="00FE2C2E" w:rsidRDefault="0013201A" w:rsidP="00B10D89">
      <w:pPr>
        <w:rPr>
          <w:rFonts w:ascii="Times New Roman" w:hAnsi="Times New Roman" w:cs="Times New Roman"/>
        </w:rPr>
      </w:pPr>
    </w:p>
    <w:p w14:paraId="20E987E0" w14:textId="01119C5C" w:rsidR="00BF0D37" w:rsidRPr="00FE2C2E" w:rsidRDefault="00BF0D37" w:rsidP="0024135E">
      <w:pPr>
        <w:pStyle w:val="ListParagraph"/>
        <w:ind w:left="1068"/>
        <w:jc w:val="both"/>
        <w:rPr>
          <w:rFonts w:ascii="Times New Roman" w:eastAsia="Calibri" w:hAnsi="Times New Roman" w:cs="Times New Roman"/>
        </w:rPr>
      </w:pPr>
      <w:r w:rsidRPr="00FE2C2E">
        <w:rPr>
          <w:rFonts w:ascii="Times New Roman" w:eastAsia="Calibri" w:hAnsi="Times New Roman" w:cs="Times New Roman"/>
        </w:rPr>
        <w:t xml:space="preserve">Izvori za pripremanje kandidata za radno mjesto </w:t>
      </w:r>
      <w:r w:rsidR="00621266" w:rsidRPr="00FE2C2E">
        <w:rPr>
          <w:rFonts w:ascii="Times New Roman" w:eastAsia="Calibri" w:hAnsi="Times New Roman" w:cs="Times New Roman"/>
        </w:rPr>
        <w:t xml:space="preserve">Pročelnik </w:t>
      </w:r>
      <w:r w:rsidR="00FE2C2E" w:rsidRPr="00FE2C2E">
        <w:rPr>
          <w:rFonts w:ascii="Times New Roman" w:eastAsia="Calibri" w:hAnsi="Times New Roman" w:cs="Times New Roman"/>
        </w:rPr>
        <w:t>Upravnog odjela za gospodarski razvoj, fondove Europske unije i javnu nabavu</w:t>
      </w:r>
      <w:r w:rsidR="00FE2C2E">
        <w:rPr>
          <w:rFonts w:ascii="Times New Roman" w:eastAsia="Calibri" w:hAnsi="Times New Roman" w:cs="Times New Roman"/>
        </w:rPr>
        <w:t xml:space="preserve"> Grada Sinja</w:t>
      </w:r>
      <w:r w:rsidR="00D61C60" w:rsidRPr="00FE2C2E">
        <w:rPr>
          <w:rFonts w:ascii="Times New Roman" w:hAnsi="Times New Roman" w:cs="Times New Roman"/>
        </w:rPr>
        <w:t>, za pisano testiranje:</w:t>
      </w:r>
    </w:p>
    <w:p w14:paraId="3A0E716B" w14:textId="77777777" w:rsidR="00ED433B" w:rsidRPr="00FE2C2E" w:rsidRDefault="00ED433B" w:rsidP="00682701">
      <w:pPr>
        <w:jc w:val="both"/>
        <w:rPr>
          <w:rFonts w:ascii="Times New Roman" w:eastAsia="Calibri" w:hAnsi="Times New Roman" w:cs="Times New Roman"/>
        </w:rPr>
      </w:pPr>
    </w:p>
    <w:p w14:paraId="2EC9D901" w14:textId="56C65C06" w:rsidR="00FF1208" w:rsidRPr="00FF1208" w:rsidRDefault="00FF1208" w:rsidP="00FF1208">
      <w:pPr>
        <w:pStyle w:val="ListParagraph"/>
        <w:numPr>
          <w:ilvl w:val="0"/>
          <w:numId w:val="14"/>
        </w:numPr>
        <w:rPr>
          <w:rFonts w:ascii="Times New Roman" w:eastAsia="Calibri" w:hAnsi="Times New Roman" w:cs="Times New Roman"/>
          <w:b/>
        </w:rPr>
      </w:pPr>
      <w:r w:rsidRPr="00FF1208">
        <w:rPr>
          <w:rFonts w:ascii="Times New Roman" w:eastAsia="Calibri" w:hAnsi="Times New Roman" w:cs="Times New Roman"/>
          <w:b/>
        </w:rPr>
        <w:t>Zakon o lokalnoj i područnoj (regionalnoj) samoupravi („Narodne novine“, broj 33/01, 60/01 - vjerodostojno tumačenje, 129/05, 109/07, 125/08, 36/09, 150/11, 144/12, 19/13 – pročišćeni teks</w:t>
      </w:r>
      <w:r>
        <w:rPr>
          <w:rFonts w:ascii="Times New Roman" w:eastAsia="Calibri" w:hAnsi="Times New Roman" w:cs="Times New Roman"/>
          <w:b/>
        </w:rPr>
        <w:t>t, 137/15- ispr., 123/17, 98/19,</w:t>
      </w:r>
      <w:r w:rsidRPr="00FF1208">
        <w:rPr>
          <w:rFonts w:ascii="Times New Roman" w:eastAsia="Calibri" w:hAnsi="Times New Roman" w:cs="Times New Roman"/>
          <w:b/>
        </w:rPr>
        <w:t>144/20),</w:t>
      </w:r>
    </w:p>
    <w:p w14:paraId="0375B4F9" w14:textId="29DCED23" w:rsidR="00FF1208" w:rsidRPr="00FF1208" w:rsidRDefault="00FF1208" w:rsidP="00FF1208">
      <w:pPr>
        <w:pStyle w:val="ListParagraph"/>
        <w:numPr>
          <w:ilvl w:val="0"/>
          <w:numId w:val="14"/>
        </w:numPr>
        <w:rPr>
          <w:rFonts w:ascii="Times New Roman" w:eastAsia="Calibri" w:hAnsi="Times New Roman" w:cs="Times New Roman"/>
          <w:b/>
        </w:rPr>
      </w:pPr>
      <w:r w:rsidRPr="00FF1208">
        <w:rPr>
          <w:rFonts w:ascii="Times New Roman" w:eastAsia="Calibri" w:hAnsi="Times New Roman" w:cs="Times New Roman"/>
          <w:b/>
        </w:rPr>
        <w:t>Zakon o općem upravnom postupku („Narodne novine“, broj 47/09</w:t>
      </w:r>
      <w:r>
        <w:rPr>
          <w:rFonts w:ascii="Times New Roman" w:eastAsia="Calibri" w:hAnsi="Times New Roman" w:cs="Times New Roman"/>
          <w:b/>
        </w:rPr>
        <w:t>,</w:t>
      </w:r>
      <w:bookmarkStart w:id="0" w:name="_GoBack"/>
      <w:bookmarkEnd w:id="0"/>
      <w:r w:rsidRPr="00FF1208">
        <w:rPr>
          <w:rFonts w:ascii="Times New Roman" w:eastAsia="Calibri" w:hAnsi="Times New Roman" w:cs="Times New Roman"/>
          <w:b/>
        </w:rPr>
        <w:t>110/21),</w:t>
      </w:r>
    </w:p>
    <w:p w14:paraId="547B2817" w14:textId="02C696DF" w:rsidR="00FF1208" w:rsidRPr="00FF1208" w:rsidRDefault="00FF1208" w:rsidP="00FF1208">
      <w:pPr>
        <w:pStyle w:val="ListParagraph"/>
        <w:numPr>
          <w:ilvl w:val="0"/>
          <w:numId w:val="14"/>
        </w:numPr>
        <w:rPr>
          <w:rFonts w:ascii="Times New Roman" w:eastAsia="Calibri" w:hAnsi="Times New Roman" w:cs="Times New Roman"/>
          <w:b/>
        </w:rPr>
      </w:pPr>
      <w:r w:rsidRPr="00FF1208">
        <w:rPr>
          <w:rFonts w:ascii="Times New Roman" w:eastAsia="Calibri" w:hAnsi="Times New Roman" w:cs="Times New Roman"/>
          <w:b/>
        </w:rPr>
        <w:t>Zakon o javnoj nabavi</w:t>
      </w:r>
      <w:r w:rsidRPr="00FF1208">
        <w:rPr>
          <w:rFonts w:ascii="Times New Roman" w:eastAsia="Calibri" w:hAnsi="Times New Roman" w:cs="Times New Roman"/>
          <w:b/>
        </w:rPr>
        <w:t xml:space="preserve"> („Narodne novine“, broj 120/16,114/22</w:t>
      </w:r>
      <w:r w:rsidRPr="00FF1208">
        <w:rPr>
          <w:rFonts w:ascii="Times New Roman" w:eastAsia="Calibri" w:hAnsi="Times New Roman" w:cs="Times New Roman"/>
          <w:b/>
        </w:rPr>
        <w:t>),</w:t>
      </w:r>
    </w:p>
    <w:p w14:paraId="13BDCBBB" w14:textId="3533654A" w:rsidR="00FF1208" w:rsidRPr="00FF1208" w:rsidRDefault="00FF1208" w:rsidP="00FF1208">
      <w:pPr>
        <w:pStyle w:val="ListParagraph"/>
        <w:numPr>
          <w:ilvl w:val="0"/>
          <w:numId w:val="14"/>
        </w:numPr>
        <w:rPr>
          <w:rFonts w:ascii="Times New Roman" w:eastAsia="Calibri" w:hAnsi="Times New Roman" w:cs="Times New Roman"/>
          <w:b/>
        </w:rPr>
      </w:pPr>
      <w:r w:rsidRPr="00FF1208">
        <w:rPr>
          <w:rFonts w:ascii="Times New Roman" w:eastAsia="Calibri" w:hAnsi="Times New Roman" w:cs="Times New Roman"/>
          <w:b/>
        </w:rPr>
        <w:t>Pravilnik o dokumentaciji o nabavi te ponudi u postupcima javne nabave („Narodne novine“, broj 65/17</w:t>
      </w:r>
      <w:r w:rsidRPr="00FF1208">
        <w:rPr>
          <w:rFonts w:ascii="Times New Roman" w:eastAsia="Calibri" w:hAnsi="Times New Roman" w:cs="Times New Roman"/>
          <w:b/>
        </w:rPr>
        <w:t>,75/20</w:t>
      </w:r>
      <w:r w:rsidRPr="00FF1208">
        <w:rPr>
          <w:rFonts w:ascii="Times New Roman" w:eastAsia="Calibri" w:hAnsi="Times New Roman" w:cs="Times New Roman"/>
          <w:b/>
        </w:rPr>
        <w:t>),</w:t>
      </w:r>
    </w:p>
    <w:p w14:paraId="733D8272" w14:textId="207C7040" w:rsidR="00FF1208" w:rsidRPr="00FF1208" w:rsidRDefault="00FF1208" w:rsidP="00FF1208">
      <w:pPr>
        <w:pStyle w:val="ListParagraph"/>
        <w:numPr>
          <w:ilvl w:val="0"/>
          <w:numId w:val="14"/>
        </w:numPr>
        <w:rPr>
          <w:rFonts w:ascii="Times New Roman" w:eastAsia="Calibri" w:hAnsi="Times New Roman" w:cs="Times New Roman"/>
          <w:b/>
        </w:rPr>
      </w:pPr>
      <w:r w:rsidRPr="00FF1208">
        <w:rPr>
          <w:rFonts w:ascii="Times New Roman" w:eastAsia="Calibri" w:hAnsi="Times New Roman" w:cs="Times New Roman"/>
          <w:b/>
        </w:rPr>
        <w:t>Pravilnik o planu nabave, registru ugovora, prethodnom savjetovanju i analizi tržišta u javnoj nabavi („Narodne novine“, broj 101/17</w:t>
      </w:r>
      <w:r w:rsidRPr="00FF1208">
        <w:rPr>
          <w:rFonts w:ascii="Times New Roman" w:eastAsia="Calibri" w:hAnsi="Times New Roman" w:cs="Times New Roman"/>
          <w:b/>
        </w:rPr>
        <w:t>,144/20,30/23).</w:t>
      </w:r>
      <w:r w:rsidRPr="00FF1208">
        <w:rPr>
          <w:rFonts w:ascii="Times New Roman" w:eastAsia="Calibri" w:hAnsi="Times New Roman" w:cs="Times New Roman"/>
          <w:b/>
        </w:rPr>
        <w:t xml:space="preserve"> </w:t>
      </w:r>
    </w:p>
    <w:p w14:paraId="55AC787E" w14:textId="77777777" w:rsidR="00FF1208" w:rsidRPr="00FF1208" w:rsidRDefault="00FF1208" w:rsidP="00FF1208">
      <w:pPr>
        <w:pStyle w:val="ListParagraph"/>
        <w:ind w:left="450"/>
        <w:rPr>
          <w:rFonts w:ascii="Times New Roman" w:eastAsia="Calibri" w:hAnsi="Times New Roman" w:cs="Times New Roman"/>
          <w:b/>
        </w:rPr>
      </w:pPr>
    </w:p>
    <w:p w14:paraId="287607E2" w14:textId="77777777" w:rsidR="007072B4" w:rsidRPr="00FE2C2E" w:rsidRDefault="007072B4" w:rsidP="007D64DE">
      <w:pPr>
        <w:ind w:firstLine="708"/>
        <w:rPr>
          <w:rFonts w:ascii="Times New Roman" w:hAnsi="Times New Roman" w:cs="Times New Roman"/>
        </w:rPr>
      </w:pPr>
    </w:p>
    <w:p w14:paraId="531921E5" w14:textId="77777777" w:rsidR="007D64DE" w:rsidRPr="00FE2C2E" w:rsidRDefault="007D64DE" w:rsidP="00B10D89">
      <w:pPr>
        <w:rPr>
          <w:rFonts w:ascii="Times New Roman" w:hAnsi="Times New Roman" w:cs="Times New Roman"/>
        </w:rPr>
      </w:pPr>
    </w:p>
    <w:p w14:paraId="06364242" w14:textId="77777777" w:rsidR="00980118" w:rsidRPr="00FE2C2E" w:rsidRDefault="00980118" w:rsidP="00980118">
      <w:pPr>
        <w:ind w:firstLine="708"/>
        <w:rPr>
          <w:rFonts w:ascii="Times New Roman" w:hAnsi="Times New Roman" w:cs="Times New Roman"/>
          <w:b/>
        </w:rPr>
      </w:pPr>
      <w:r w:rsidRPr="00FE2C2E">
        <w:rPr>
          <w:rFonts w:ascii="Times New Roman" w:hAnsi="Times New Roman" w:cs="Times New Roman"/>
          <w:b/>
        </w:rPr>
        <w:t xml:space="preserve">V. </w:t>
      </w:r>
      <w:r w:rsidRPr="00FE2C2E">
        <w:rPr>
          <w:rFonts w:ascii="Times New Roman" w:hAnsi="Times New Roman" w:cs="Times New Roman"/>
          <w:b/>
        </w:rPr>
        <w:tab/>
      </w:r>
      <w:r w:rsidRPr="00FE2C2E">
        <w:rPr>
          <w:rFonts w:ascii="Times New Roman" w:hAnsi="Times New Roman" w:cs="Times New Roman"/>
          <w:b/>
          <w:u w:val="single"/>
        </w:rPr>
        <w:t>OSTALO</w:t>
      </w:r>
    </w:p>
    <w:p w14:paraId="6A989F50" w14:textId="77777777" w:rsidR="00980118" w:rsidRPr="00FE2C2E" w:rsidRDefault="00980118" w:rsidP="00B10D89">
      <w:pPr>
        <w:rPr>
          <w:rFonts w:ascii="Times New Roman" w:hAnsi="Times New Roman" w:cs="Times New Roman"/>
        </w:rPr>
      </w:pPr>
    </w:p>
    <w:p w14:paraId="7C24A8E2" w14:textId="77777777" w:rsidR="007072B4" w:rsidRPr="00FE2C2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Vrijeme održavanja prethodne provjere znanja i sposobnosti kandidata bit će objavljeno na ovoj web stranici te na oglasnoj ploči Grada </w:t>
      </w:r>
      <w:r w:rsidR="0013201A" w:rsidRPr="00FE2C2E">
        <w:rPr>
          <w:rFonts w:ascii="Times New Roman" w:hAnsi="Times New Roman" w:cs="Times New Roman"/>
        </w:rPr>
        <w:t>Sinja</w:t>
      </w:r>
      <w:r w:rsidRPr="00FE2C2E">
        <w:rPr>
          <w:rFonts w:ascii="Times New Roman" w:hAnsi="Times New Roman" w:cs="Times New Roman"/>
        </w:rPr>
        <w:t>, n</w:t>
      </w:r>
      <w:r w:rsidR="00952197" w:rsidRPr="00FE2C2E">
        <w:rPr>
          <w:rFonts w:ascii="Times New Roman" w:hAnsi="Times New Roman" w:cs="Times New Roman"/>
        </w:rPr>
        <w:t xml:space="preserve">ajmanje </w:t>
      </w:r>
      <w:r w:rsidRPr="00FE2C2E">
        <w:rPr>
          <w:rFonts w:ascii="Times New Roman" w:hAnsi="Times New Roman" w:cs="Times New Roman"/>
        </w:rPr>
        <w:t xml:space="preserve"> pet dana prije održavanja provjere.</w:t>
      </w:r>
    </w:p>
    <w:p w14:paraId="256FEABA" w14:textId="77777777" w:rsidR="0013201A" w:rsidRPr="00FE2C2E" w:rsidRDefault="0013201A" w:rsidP="00B10D89">
      <w:pPr>
        <w:rPr>
          <w:rFonts w:ascii="Times New Roman" w:hAnsi="Times New Roman" w:cs="Times New Roman"/>
        </w:rPr>
      </w:pPr>
    </w:p>
    <w:p w14:paraId="16B6FADF" w14:textId="77777777" w:rsidR="007072B4" w:rsidRPr="00FE2C2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04C2F98F" w14:textId="77777777" w:rsidR="00566A26" w:rsidRPr="00FE2C2E" w:rsidRDefault="00566A26" w:rsidP="00B10D89">
      <w:pPr>
        <w:rPr>
          <w:rFonts w:ascii="Times New Roman" w:hAnsi="Times New Roman" w:cs="Times New Roman"/>
        </w:rPr>
      </w:pPr>
    </w:p>
    <w:p w14:paraId="46EC8D6F" w14:textId="77777777" w:rsidR="007072B4" w:rsidRPr="00FE2C2E" w:rsidRDefault="007072B4" w:rsidP="00F2249F">
      <w:pPr>
        <w:ind w:firstLine="708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>Kandidat može tijekom natječajnog postupka pisanim putem povući prijavu.</w:t>
      </w:r>
    </w:p>
    <w:p w14:paraId="7BFAB4C9" w14:textId="77777777" w:rsidR="00566A26" w:rsidRPr="00FE2C2E" w:rsidRDefault="00566A26" w:rsidP="00B10D89">
      <w:pPr>
        <w:rPr>
          <w:rFonts w:ascii="Times New Roman" w:hAnsi="Times New Roman" w:cs="Times New Roman"/>
        </w:rPr>
      </w:pPr>
    </w:p>
    <w:p w14:paraId="5BF67E93" w14:textId="77777777" w:rsidR="007072B4" w:rsidRPr="00FE2C2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Grada.</w:t>
      </w:r>
    </w:p>
    <w:p w14:paraId="1A62BB7A" w14:textId="77777777" w:rsidR="007072B4" w:rsidRPr="00FE2C2E" w:rsidRDefault="007072B4" w:rsidP="00B10D89">
      <w:pPr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> </w:t>
      </w:r>
    </w:p>
    <w:p w14:paraId="58BEE447" w14:textId="2346BD77" w:rsidR="00D73C89" w:rsidRPr="00FE2C2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FE2C2E">
        <w:rPr>
          <w:rFonts w:ascii="Times New Roman" w:hAnsi="Times New Roman" w:cs="Times New Roman"/>
        </w:rPr>
        <w:t xml:space="preserve">Eventualne dodatne upite </w:t>
      </w:r>
      <w:r w:rsidR="00080F4F" w:rsidRPr="00FE2C2E">
        <w:rPr>
          <w:rFonts w:ascii="Times New Roman" w:hAnsi="Times New Roman" w:cs="Times New Roman"/>
        </w:rPr>
        <w:t>za natječaj</w:t>
      </w:r>
      <w:r w:rsidR="00F2249F" w:rsidRPr="00FE2C2E">
        <w:rPr>
          <w:rFonts w:ascii="Times New Roman" w:hAnsi="Times New Roman" w:cs="Times New Roman"/>
        </w:rPr>
        <w:t xml:space="preserve"> </w:t>
      </w:r>
      <w:r w:rsidR="0024135E" w:rsidRPr="00FE2C2E">
        <w:rPr>
          <w:rFonts w:ascii="Times New Roman" w:hAnsi="Times New Roman" w:cs="Times New Roman"/>
        </w:rPr>
        <w:t xml:space="preserve">koji </w:t>
      </w:r>
      <w:r w:rsidR="00080F4F" w:rsidRPr="00FE2C2E">
        <w:rPr>
          <w:rFonts w:ascii="Times New Roman" w:hAnsi="Times New Roman" w:cs="Times New Roman"/>
        </w:rPr>
        <w:t xml:space="preserve">provodi </w:t>
      </w:r>
      <w:r w:rsidR="00F2249F" w:rsidRPr="00FE2C2E">
        <w:rPr>
          <w:rFonts w:ascii="Times New Roman" w:hAnsi="Times New Roman" w:cs="Times New Roman"/>
        </w:rPr>
        <w:t xml:space="preserve">Gradonačelnik Grada Sinja </w:t>
      </w:r>
      <w:r w:rsidRPr="00FE2C2E">
        <w:rPr>
          <w:rFonts w:ascii="Times New Roman" w:hAnsi="Times New Roman" w:cs="Times New Roman"/>
        </w:rPr>
        <w:t xml:space="preserve">možete poslati putem elektroničke pošte, na </w:t>
      </w:r>
      <w:r w:rsidR="00566A26" w:rsidRPr="00FE2C2E">
        <w:rPr>
          <w:rFonts w:ascii="Times New Roman" w:hAnsi="Times New Roman" w:cs="Times New Roman"/>
        </w:rPr>
        <w:t>a</w:t>
      </w:r>
      <w:r w:rsidRPr="00FE2C2E">
        <w:rPr>
          <w:rFonts w:ascii="Times New Roman" w:hAnsi="Times New Roman" w:cs="Times New Roman"/>
        </w:rPr>
        <w:t>dres</w:t>
      </w:r>
      <w:r w:rsidR="005C0E5D" w:rsidRPr="00FE2C2E">
        <w:rPr>
          <w:rFonts w:ascii="Times New Roman" w:hAnsi="Times New Roman" w:cs="Times New Roman"/>
        </w:rPr>
        <w:t xml:space="preserve">u: </w:t>
      </w:r>
      <w:r w:rsidR="005C0E5D" w:rsidRPr="00FE2C2E">
        <w:rPr>
          <w:rFonts w:ascii="Times New Roman" w:hAnsi="Times New Roman" w:cs="Times New Roman"/>
          <w:b/>
          <w:bCs/>
        </w:rPr>
        <w:t>ivan</w:t>
      </w:r>
      <w:r w:rsidR="00FF1208">
        <w:rPr>
          <w:rFonts w:ascii="Times New Roman" w:hAnsi="Times New Roman" w:cs="Times New Roman"/>
          <w:b/>
          <w:bCs/>
        </w:rPr>
        <w:t>a.pavic</w:t>
      </w:r>
      <w:r w:rsidR="005C0E5D" w:rsidRPr="00FE2C2E">
        <w:rPr>
          <w:rFonts w:ascii="Times New Roman" w:hAnsi="Times New Roman" w:cs="Times New Roman"/>
          <w:b/>
          <w:bCs/>
        </w:rPr>
        <w:t>@sinj.hr</w:t>
      </w:r>
    </w:p>
    <w:p w14:paraId="2E485109" w14:textId="77777777" w:rsidR="00D73C89" w:rsidRPr="00FE2C2E" w:rsidRDefault="00D73C89" w:rsidP="00D73C89">
      <w:pPr>
        <w:jc w:val="both"/>
        <w:rPr>
          <w:rFonts w:ascii="Times New Roman" w:hAnsi="Times New Roman" w:cs="Times New Roman"/>
        </w:rPr>
      </w:pPr>
    </w:p>
    <w:p w14:paraId="2759868F" w14:textId="77777777" w:rsidR="009B2EDB" w:rsidRPr="00FE2C2E" w:rsidRDefault="009B2EDB" w:rsidP="009B2EDB">
      <w:pPr>
        <w:rPr>
          <w:rFonts w:ascii="Times New Roman" w:hAnsi="Times New Roman" w:cs="Times New Roman"/>
          <w:color w:val="000000" w:themeColor="text1"/>
        </w:rPr>
      </w:pPr>
    </w:p>
    <w:p w14:paraId="308BEFF2" w14:textId="77777777" w:rsidR="00DE0B4A" w:rsidRPr="00FE2C2E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FE2C2E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84615"/>
    <w:rsid w:val="0009437A"/>
    <w:rsid w:val="000A09D7"/>
    <w:rsid w:val="000A20B0"/>
    <w:rsid w:val="000E0DBB"/>
    <w:rsid w:val="001209D0"/>
    <w:rsid w:val="00121A52"/>
    <w:rsid w:val="0013201A"/>
    <w:rsid w:val="0013609C"/>
    <w:rsid w:val="001850F6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77053"/>
    <w:rsid w:val="004A0051"/>
    <w:rsid w:val="004A3036"/>
    <w:rsid w:val="004D009C"/>
    <w:rsid w:val="005279E6"/>
    <w:rsid w:val="005325BD"/>
    <w:rsid w:val="0056341C"/>
    <w:rsid w:val="00566A26"/>
    <w:rsid w:val="00583778"/>
    <w:rsid w:val="00595BC7"/>
    <w:rsid w:val="005A6ABC"/>
    <w:rsid w:val="005C0E5D"/>
    <w:rsid w:val="005E2713"/>
    <w:rsid w:val="005E3705"/>
    <w:rsid w:val="00610294"/>
    <w:rsid w:val="00614CE4"/>
    <w:rsid w:val="00621266"/>
    <w:rsid w:val="006251B0"/>
    <w:rsid w:val="006253B7"/>
    <w:rsid w:val="00632B9B"/>
    <w:rsid w:val="00634C1A"/>
    <w:rsid w:val="006450A4"/>
    <w:rsid w:val="00682701"/>
    <w:rsid w:val="006A5124"/>
    <w:rsid w:val="006F3411"/>
    <w:rsid w:val="007018B3"/>
    <w:rsid w:val="0070359A"/>
    <w:rsid w:val="007072B4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45DD"/>
    <w:rsid w:val="00957D60"/>
    <w:rsid w:val="00970763"/>
    <w:rsid w:val="00980118"/>
    <w:rsid w:val="00980B80"/>
    <w:rsid w:val="009B2EDB"/>
    <w:rsid w:val="009C1050"/>
    <w:rsid w:val="009C31C5"/>
    <w:rsid w:val="009C74D2"/>
    <w:rsid w:val="009E3B5D"/>
    <w:rsid w:val="009E4083"/>
    <w:rsid w:val="00A052BD"/>
    <w:rsid w:val="00A05638"/>
    <w:rsid w:val="00A17F0F"/>
    <w:rsid w:val="00A46540"/>
    <w:rsid w:val="00A52EC3"/>
    <w:rsid w:val="00A625E9"/>
    <w:rsid w:val="00A828EA"/>
    <w:rsid w:val="00A937B1"/>
    <w:rsid w:val="00A973AB"/>
    <w:rsid w:val="00AB72FE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05E4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D23D3"/>
    <w:rsid w:val="00DD5581"/>
    <w:rsid w:val="00DE0B4A"/>
    <w:rsid w:val="00E359E1"/>
    <w:rsid w:val="00E44F77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F129D3"/>
    <w:rsid w:val="00F151DE"/>
    <w:rsid w:val="00F20C3B"/>
    <w:rsid w:val="00F2249F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  <w:rsid w:val="00FE2C2E"/>
    <w:rsid w:val="00FF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6702"/>
  <w15:docId w15:val="{9D639E7A-3F73-6747-9557-CAE06865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5C0E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880</Words>
  <Characters>5019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3</cp:revision>
  <cp:lastPrinted>2018-04-04T13:38:00Z</cp:lastPrinted>
  <dcterms:created xsi:type="dcterms:W3CDTF">2024-06-21T06:41:00Z</dcterms:created>
  <dcterms:modified xsi:type="dcterms:W3CDTF">2024-06-21T06:57:00Z</dcterms:modified>
</cp:coreProperties>
</file>